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6898D1" w14:textId="77777777" w:rsidR="00EB0FEB" w:rsidRPr="00EB0FEB" w:rsidRDefault="00EB0FEB" w:rsidP="00EB0FEB">
      <w:pPr>
        <w:jc w:val="center"/>
        <w:rPr>
          <w:rFonts w:ascii="Arial" w:hAnsi="Arial" w:cs="Arial"/>
          <w:b/>
          <w:lang w:val="ru-RU"/>
        </w:rPr>
      </w:pPr>
      <w:r w:rsidRPr="00EB0FEB">
        <w:rPr>
          <w:rFonts w:ascii="Arial" w:hAnsi="Arial" w:cs="Arial"/>
          <w:b/>
          <w:lang w:val="ru-RU"/>
        </w:rPr>
        <w:t>ПОЛОЖЕНИЕ</w:t>
      </w:r>
    </w:p>
    <w:p w14:paraId="53E0C3AF" w14:textId="7ACEA03A" w:rsidR="00975C28" w:rsidRPr="00975C28" w:rsidRDefault="00EB0FEB" w:rsidP="00975C28">
      <w:pPr>
        <w:jc w:val="center"/>
        <w:rPr>
          <w:rFonts w:ascii="Arial" w:hAnsi="Arial" w:cs="Arial"/>
          <w:b/>
          <w:lang w:val="ru-RU"/>
        </w:rPr>
      </w:pPr>
      <w:r w:rsidRPr="00EB0FEB">
        <w:rPr>
          <w:rFonts w:ascii="Arial" w:hAnsi="Arial" w:cs="Arial"/>
          <w:b/>
          <w:lang w:val="ru-RU"/>
        </w:rPr>
        <w:t xml:space="preserve">о проведении </w:t>
      </w:r>
      <w:r w:rsidR="00975C28" w:rsidRPr="00975C28">
        <w:rPr>
          <w:rFonts w:ascii="Arial" w:hAnsi="Arial" w:cs="Arial"/>
          <w:b/>
          <w:lang w:val="ru-RU"/>
        </w:rPr>
        <w:t xml:space="preserve">XV Международного конкурса хореографического искусства </w:t>
      </w:r>
    </w:p>
    <w:p w14:paraId="76BB7EF6" w14:textId="0E9EEA07" w:rsidR="00EB0FEB" w:rsidRPr="00EB0FEB" w:rsidRDefault="00975C28" w:rsidP="00975C28">
      <w:pPr>
        <w:jc w:val="center"/>
        <w:rPr>
          <w:rFonts w:ascii="Arial" w:hAnsi="Arial" w:cs="Arial"/>
          <w:b/>
          <w:lang w:val="ru-RU"/>
        </w:rPr>
      </w:pPr>
      <w:r w:rsidRPr="00975C28">
        <w:rPr>
          <w:rFonts w:ascii="Arial" w:hAnsi="Arial" w:cs="Arial"/>
          <w:b/>
          <w:lang w:val="ru-RU"/>
        </w:rPr>
        <w:t xml:space="preserve"> «Firework of Stars» </w:t>
      </w:r>
    </w:p>
    <w:p w14:paraId="12029915" w14:textId="77777777" w:rsidR="00EB0FEB" w:rsidRPr="00EB0FEB" w:rsidRDefault="00EB0FEB" w:rsidP="00EB0FEB">
      <w:pPr>
        <w:jc w:val="center"/>
        <w:rPr>
          <w:rFonts w:ascii="Arial" w:hAnsi="Arial" w:cs="Arial"/>
          <w:b/>
          <w:lang w:val="ru-RU"/>
        </w:rPr>
      </w:pPr>
      <w:r w:rsidRPr="00EB0FEB">
        <w:rPr>
          <w:rFonts w:ascii="Arial" w:hAnsi="Arial" w:cs="Arial"/>
          <w:b/>
          <w:lang w:val="ru-RU"/>
        </w:rPr>
        <w:t>Общественное объединение «Федерация танцевального искусства и творчества «</w:t>
      </w:r>
      <w:r w:rsidRPr="00EB0FEB">
        <w:rPr>
          <w:rFonts w:ascii="Arial" w:hAnsi="Arial" w:cs="Arial"/>
          <w:b/>
        </w:rPr>
        <w:t>Oriental</w:t>
      </w:r>
      <w:r w:rsidRPr="00EB0FEB">
        <w:rPr>
          <w:rFonts w:ascii="Arial" w:hAnsi="Arial" w:cs="Arial"/>
          <w:b/>
          <w:lang w:val="ru-RU"/>
        </w:rPr>
        <w:t>»</w:t>
      </w:r>
    </w:p>
    <w:p w14:paraId="09ACF5E8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 Общие положения</w:t>
      </w:r>
    </w:p>
    <w:p w14:paraId="4B62699F" w14:textId="39688BF9" w:rsidR="00EB0FEB" w:rsidRPr="00EB0FEB" w:rsidRDefault="00EB0FEB" w:rsidP="00975C2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1.1.</w:t>
      </w:r>
      <w:r w:rsidRPr="00EB0FEB">
        <w:rPr>
          <w:rFonts w:ascii="Arial" w:eastAsia="Times New Roman" w:hAnsi="Arial" w:cs="Arial"/>
          <w:lang w:val="ru-RU"/>
        </w:rPr>
        <w:t xml:space="preserve"> Настоящее Положение определяет цели, условия и порядок организации и проведения </w:t>
      </w:r>
      <w:r w:rsidR="00975C28" w:rsidRPr="00975C28">
        <w:rPr>
          <w:rFonts w:ascii="Arial" w:eastAsia="Times New Roman" w:hAnsi="Arial" w:cs="Arial"/>
          <w:lang w:val="ru-RU"/>
        </w:rPr>
        <w:t xml:space="preserve">XV Международного конкурса хореографического искусства «Firework of Stars» </w:t>
      </w:r>
      <w:r w:rsidRPr="00EB0FEB">
        <w:rPr>
          <w:rFonts w:ascii="Arial" w:eastAsia="Times New Roman" w:hAnsi="Arial" w:cs="Arial"/>
          <w:lang w:val="ru-RU"/>
        </w:rPr>
        <w:t xml:space="preserve">(далее </w:t>
      </w:r>
      <w:r w:rsidR="000B7615">
        <w:rPr>
          <w:rFonts w:ascii="Arial" w:eastAsia="Times New Roman" w:hAnsi="Arial" w:cs="Arial"/>
          <w:lang w:val="ru-RU"/>
        </w:rPr>
        <w:t xml:space="preserve">- </w:t>
      </w:r>
      <w:r w:rsidRPr="00EB0FEB">
        <w:rPr>
          <w:rFonts w:ascii="Arial" w:eastAsia="Times New Roman" w:hAnsi="Arial" w:cs="Arial"/>
          <w:b/>
          <w:bCs/>
          <w:lang w:val="ru-RU"/>
        </w:rPr>
        <w:t>Конкурс</w:t>
      </w:r>
      <w:r w:rsidRPr="00EB0FEB">
        <w:rPr>
          <w:rFonts w:ascii="Arial" w:eastAsia="Times New Roman" w:hAnsi="Arial" w:cs="Arial"/>
          <w:lang w:val="ru-RU"/>
        </w:rPr>
        <w:t>), требования к участникам и конкурсным номерам, порядок регистрации, проведения конкурсной программы, судейства, определения результатов и награждения, а также иные правила участия в Конкурсе.</w:t>
      </w:r>
    </w:p>
    <w:p w14:paraId="197AD646" w14:textId="318427CD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1.2.</w:t>
      </w:r>
      <w:r w:rsidRPr="00EB0FEB">
        <w:rPr>
          <w:rFonts w:ascii="Arial" w:eastAsia="Times New Roman" w:hAnsi="Arial" w:cs="Arial"/>
          <w:lang w:val="ru-RU"/>
        </w:rPr>
        <w:t xml:space="preserve"> Организатором Конкурса является Общественное объединение «Федерация танцевального искусства и творчества «</w:t>
      </w:r>
      <w:r w:rsidRPr="00EB0FEB">
        <w:rPr>
          <w:rFonts w:ascii="Arial" w:eastAsia="Times New Roman" w:hAnsi="Arial" w:cs="Arial"/>
        </w:rPr>
        <w:t>Oriental</w:t>
      </w:r>
      <w:r w:rsidRPr="00EB0FEB">
        <w:rPr>
          <w:rFonts w:ascii="Arial" w:eastAsia="Times New Roman" w:hAnsi="Arial" w:cs="Arial"/>
          <w:lang w:val="ru-RU"/>
        </w:rPr>
        <w:t xml:space="preserve">» (далее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</w:t>
      </w:r>
      <w:r w:rsidRPr="00EB0FEB">
        <w:rPr>
          <w:rFonts w:ascii="Arial" w:eastAsia="Times New Roman" w:hAnsi="Arial" w:cs="Arial"/>
          <w:b/>
          <w:bCs/>
          <w:lang w:val="ru-RU"/>
        </w:rPr>
        <w:t>Организатор</w:t>
      </w:r>
      <w:r w:rsidRPr="00EB0FEB">
        <w:rPr>
          <w:rFonts w:ascii="Arial" w:eastAsia="Times New Roman" w:hAnsi="Arial" w:cs="Arial"/>
          <w:lang w:val="ru-RU"/>
        </w:rPr>
        <w:t>).</w:t>
      </w:r>
    </w:p>
    <w:p w14:paraId="187B0948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1.3.</w:t>
      </w:r>
      <w:r w:rsidRPr="00EB0FEB">
        <w:rPr>
          <w:rFonts w:ascii="Arial" w:eastAsia="Times New Roman" w:hAnsi="Arial" w:cs="Arial"/>
          <w:lang w:val="ru-RU"/>
        </w:rPr>
        <w:t xml:space="preserve"> Конкурс проводится </w:t>
      </w:r>
      <w:r w:rsidRPr="00EB0FEB">
        <w:rPr>
          <w:rFonts w:ascii="Arial" w:eastAsia="Times New Roman" w:hAnsi="Arial" w:cs="Arial"/>
          <w:b/>
          <w:bCs/>
          <w:lang w:val="ru-RU"/>
        </w:rPr>
        <w:t>29 ноября 2026 года</w:t>
      </w:r>
      <w:r w:rsidRPr="00EB0FEB">
        <w:rPr>
          <w:rFonts w:ascii="Arial" w:eastAsia="Times New Roman" w:hAnsi="Arial" w:cs="Arial"/>
          <w:lang w:val="ru-RU"/>
        </w:rPr>
        <w:t>.</w:t>
      </w:r>
    </w:p>
    <w:p w14:paraId="431FDE6E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1.4.</w:t>
      </w:r>
      <w:r w:rsidRPr="00EB0FEB">
        <w:rPr>
          <w:rFonts w:ascii="Arial" w:eastAsia="Times New Roman" w:hAnsi="Arial" w:cs="Arial"/>
          <w:lang w:val="ru-RU"/>
        </w:rPr>
        <w:t xml:space="preserve"> Место проведения: Театр традиционного искусства «Алатау», г. Алматы, микрорайон Нуркент, 6.</w:t>
      </w:r>
    </w:p>
    <w:p w14:paraId="38A5028B" w14:textId="58EBD4DC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1.5.</w:t>
      </w:r>
      <w:r w:rsidRPr="00EB0FEB">
        <w:rPr>
          <w:rFonts w:ascii="Arial" w:eastAsia="Times New Roman" w:hAnsi="Arial" w:cs="Arial"/>
          <w:lang w:val="ru-RU"/>
        </w:rPr>
        <w:t xml:space="preserve"> Срок регистрации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до </w:t>
      </w:r>
      <w:r w:rsidRPr="00EB0FEB">
        <w:rPr>
          <w:rFonts w:ascii="Arial" w:eastAsia="Times New Roman" w:hAnsi="Arial" w:cs="Arial"/>
          <w:b/>
          <w:bCs/>
          <w:lang w:val="ru-RU"/>
        </w:rPr>
        <w:t>21 ноября 2026 года включительно</w:t>
      </w:r>
      <w:r w:rsidR="000B7615">
        <w:rPr>
          <w:rFonts w:ascii="Arial" w:eastAsia="Times New Roman" w:hAnsi="Arial" w:cs="Arial"/>
          <w:lang w:val="ru-RU"/>
        </w:rPr>
        <w:t>.</w:t>
      </w:r>
    </w:p>
    <w:p w14:paraId="2D5F6D82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1.6.</w:t>
      </w:r>
      <w:r w:rsidRPr="00EB0FEB">
        <w:rPr>
          <w:rFonts w:ascii="Arial" w:eastAsia="Times New Roman" w:hAnsi="Arial" w:cs="Arial"/>
          <w:lang w:val="ru-RU"/>
        </w:rPr>
        <w:t xml:space="preserve"> Конкурс проводится в очном формате.</w:t>
      </w:r>
    </w:p>
    <w:p w14:paraId="40F8D3FE" w14:textId="6062CCEF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1.7.</w:t>
      </w:r>
      <w:r w:rsidRPr="00EB0FEB">
        <w:rPr>
          <w:rFonts w:ascii="Arial" w:eastAsia="Times New Roman" w:hAnsi="Arial" w:cs="Arial"/>
          <w:lang w:val="ru-RU"/>
        </w:rPr>
        <w:t xml:space="preserve"> Настоящее Положение является неотъемлемой частью условий участия в Конкурсе и применяется совместно с публичной офертой на заключение договора возмездного оказания услуг по организации участия в Конкурсе (далее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</w:t>
      </w:r>
      <w:r w:rsidRPr="00EB0FEB">
        <w:rPr>
          <w:rFonts w:ascii="Arial" w:eastAsia="Times New Roman" w:hAnsi="Arial" w:cs="Arial"/>
          <w:b/>
          <w:bCs/>
          <w:lang w:val="ru-RU"/>
        </w:rPr>
        <w:t>Оферта</w:t>
      </w:r>
      <w:r w:rsidRPr="00EB0FEB">
        <w:rPr>
          <w:rFonts w:ascii="Arial" w:eastAsia="Times New Roman" w:hAnsi="Arial" w:cs="Arial"/>
          <w:lang w:val="ru-RU"/>
        </w:rPr>
        <w:t>).</w:t>
      </w:r>
    </w:p>
    <w:p w14:paraId="24E980DB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1.8.</w:t>
      </w:r>
      <w:r w:rsidRPr="00EB0FEB">
        <w:rPr>
          <w:rFonts w:ascii="Arial" w:eastAsia="Times New Roman" w:hAnsi="Arial" w:cs="Arial"/>
          <w:lang w:val="ru-RU"/>
        </w:rPr>
        <w:t xml:space="preserve"> В части порядка заключения договора, оплаты организационного взноса, оказания услуг, отказа от участия, возврата денежных средств, ответственности сторон и иных договорных отношений применяются условия Оферты и законодательство Республики Казахстан.</w:t>
      </w:r>
    </w:p>
    <w:p w14:paraId="2D011346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1.9.</w:t>
      </w:r>
      <w:r w:rsidRPr="00EB0FEB">
        <w:rPr>
          <w:rFonts w:ascii="Arial" w:eastAsia="Times New Roman" w:hAnsi="Arial" w:cs="Arial"/>
          <w:lang w:val="ru-RU"/>
        </w:rPr>
        <w:t xml:space="preserve"> В части конкурсного регламента, требований к номерам, возрастных категорий, форм участия, порядка судейства, определения результатов и награждения применяются положения настоящего Положения.</w:t>
      </w:r>
    </w:p>
    <w:p w14:paraId="06B5B58A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4B5E1345">
          <v:rect id="Horizontal Line 1" o:spid="_x0000_s1043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40214AD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2. Цель и принципы Конкурса</w:t>
      </w:r>
    </w:p>
    <w:p w14:paraId="5EDFE466" w14:textId="3674551F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2.1.</w:t>
      </w:r>
      <w:r w:rsidRPr="00EB0FEB">
        <w:rPr>
          <w:rFonts w:ascii="Arial" w:eastAsia="Times New Roman" w:hAnsi="Arial" w:cs="Arial"/>
          <w:lang w:val="ru-RU"/>
        </w:rPr>
        <w:t xml:space="preserve"> Цель Конкурса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создание профессиональной соревновательной среды для оценки исполнительского и постановочного уровня хореографических работ, выявления сильных участников и содействия профессиональному развитию исполнителей и педагогов.</w:t>
      </w:r>
    </w:p>
    <w:p w14:paraId="4E49F5B2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  <w:b/>
          <w:bCs/>
        </w:rPr>
        <w:t>2.2.</w:t>
      </w:r>
      <w:r w:rsidRPr="00EB0FEB">
        <w:rPr>
          <w:rFonts w:ascii="Arial" w:eastAsia="Times New Roman" w:hAnsi="Arial" w:cs="Arial"/>
        </w:rPr>
        <w:t xml:space="preserve"> Основными принципами Конкурса являются:</w:t>
      </w:r>
    </w:p>
    <w:p w14:paraId="066382F0" w14:textId="495CCD2F" w:rsidR="00EB0FEB" w:rsidRPr="00EB0FEB" w:rsidRDefault="00EB0FEB" w:rsidP="00EB0F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lastRenderedPageBreak/>
        <w:t>равные организационные и технические условия для участников соответствующих категорий</w:t>
      </w:r>
    </w:p>
    <w:p w14:paraId="32A2D96D" w14:textId="08384E2F" w:rsidR="00EB0FEB" w:rsidRPr="00EB0FEB" w:rsidRDefault="00EB0FEB" w:rsidP="00EB0F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профессиональное судейство</w:t>
      </w:r>
    </w:p>
    <w:p w14:paraId="2C7BF2D4" w14:textId="731C06D6" w:rsidR="00EB0FEB" w:rsidRPr="00EB0FEB" w:rsidRDefault="00EB0FEB" w:rsidP="00EB0F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применение единых критериев оценки внутри соответствующей категории</w:t>
      </w:r>
    </w:p>
    <w:p w14:paraId="2A1F8CC1" w14:textId="153F2E90" w:rsidR="00EB0FEB" w:rsidRPr="00EB0FEB" w:rsidRDefault="00EB0FEB" w:rsidP="00EB0F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объективность и независимость судейской коллегии в пределах профессиональной компетенции</w:t>
      </w:r>
    </w:p>
    <w:p w14:paraId="17678482" w14:textId="27F2462D" w:rsidR="00EB0FEB" w:rsidRPr="00EB0FEB" w:rsidRDefault="00EB0FEB" w:rsidP="00EB0F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соблюдение установленного конкурсного регламента</w:t>
      </w:r>
    </w:p>
    <w:p w14:paraId="79533222" w14:textId="147B03DE" w:rsidR="00EB0FEB" w:rsidRPr="00EB0FEB" w:rsidRDefault="00EB0FEB" w:rsidP="00EB0F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уважительное взаимодействие участников, представителей, членов жюри и Организатора</w:t>
      </w:r>
    </w:p>
    <w:p w14:paraId="07B74A6D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32991789">
          <v:rect id="Horizontal Line 2" o:spid="_x0000_s1042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DAEE5AE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3. Участники и представители</w:t>
      </w:r>
    </w:p>
    <w:p w14:paraId="59AE12E2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3.1.</w:t>
      </w:r>
      <w:r w:rsidRPr="00EB0FEB">
        <w:rPr>
          <w:rFonts w:ascii="Arial" w:eastAsia="Times New Roman" w:hAnsi="Arial" w:cs="Arial"/>
          <w:lang w:val="ru-RU"/>
        </w:rPr>
        <w:t xml:space="preserve"> К участию допускаются хореографические коллективы, школы, студии, учреждения образования и культуры, независимые исполнители, а также участники из других регионов и государств при соблюдении настоящего Положения, Оферты и законодательства Республики Казахстан.</w:t>
      </w:r>
    </w:p>
    <w:p w14:paraId="06175DAB" w14:textId="714705F3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3.2.</w:t>
      </w:r>
      <w:r w:rsidRPr="00EB0FEB">
        <w:rPr>
          <w:rFonts w:ascii="Arial" w:eastAsia="Times New Roman" w:hAnsi="Arial" w:cs="Arial"/>
          <w:lang w:val="ru-RU"/>
        </w:rPr>
        <w:t xml:space="preserve"> Участником в рамках конкурсного регламента является лицо либо коллектив, указанный в заявке, а для коллективного выступления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заявленный конкурсный номер в составе, указанном при регистрации.</w:t>
      </w:r>
    </w:p>
    <w:p w14:paraId="49711C5F" w14:textId="68C79785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3.3.</w:t>
      </w:r>
      <w:r w:rsidRPr="00EB0FEB">
        <w:rPr>
          <w:rFonts w:ascii="Arial" w:eastAsia="Times New Roman" w:hAnsi="Arial" w:cs="Arial"/>
          <w:lang w:val="ru-RU"/>
        </w:rPr>
        <w:t xml:space="preserve"> Представитель участника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совершеннолетнее дееспособное лицо, осуществляющее регистрацию, взаимодействие с Организатором и организацию участия делегации.</w:t>
      </w:r>
    </w:p>
    <w:p w14:paraId="57F061FB" w14:textId="27AF04E0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3.</w:t>
      </w:r>
      <w:r w:rsidR="008C0EE3">
        <w:rPr>
          <w:rFonts w:ascii="Arial" w:eastAsia="Times New Roman" w:hAnsi="Arial" w:cs="Arial"/>
          <w:b/>
          <w:bCs/>
          <w:lang w:val="ru-RU"/>
        </w:rPr>
        <w:t>4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При участии несовершеннолетних Заказчик/представитель обязан обеспечить наличие необходимых полномочий и согласий законных представителей в соответствии с законодательством Республики Казахстан.</w:t>
      </w:r>
    </w:p>
    <w:p w14:paraId="3BEBB080" w14:textId="35D69952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3.</w:t>
      </w:r>
      <w:r w:rsidR="008C0EE3">
        <w:rPr>
          <w:rFonts w:ascii="Arial" w:eastAsia="Times New Roman" w:hAnsi="Arial" w:cs="Arial"/>
          <w:b/>
          <w:bCs/>
          <w:lang w:val="ru-RU"/>
        </w:rPr>
        <w:t>5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По требованию Организатора Заказчик/представитель обязан подтвердить наличие соответствующих полномочий и согласий.</w:t>
      </w:r>
    </w:p>
    <w:p w14:paraId="5BDF01EE" w14:textId="0A89F170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3.</w:t>
      </w:r>
      <w:r w:rsidR="008C0EE3">
        <w:rPr>
          <w:rFonts w:ascii="Arial" w:eastAsia="Times New Roman" w:hAnsi="Arial" w:cs="Arial"/>
          <w:b/>
          <w:bCs/>
          <w:lang w:val="ru-RU"/>
        </w:rPr>
        <w:t>6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Участники, не соответствующие условиям конкурсной программы, могут быть допущены к показательному или фестивальному выступлению вне конкурсного зачёта по решению Организатора.</w:t>
      </w:r>
    </w:p>
    <w:p w14:paraId="1559E2BA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27E31E88">
          <v:rect id="Horizontal Line 3" o:spid="_x0000_s1041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45BB630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4. Структура конкурсной заявки</w:t>
      </w:r>
    </w:p>
    <w:p w14:paraId="3D692741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4.1.</w:t>
      </w:r>
      <w:r w:rsidRPr="00EB0FEB">
        <w:rPr>
          <w:rFonts w:ascii="Arial" w:eastAsia="Times New Roman" w:hAnsi="Arial" w:cs="Arial"/>
          <w:lang w:val="ru-RU"/>
        </w:rPr>
        <w:t xml:space="preserve"> Каждое выступление определяется:</w:t>
      </w:r>
    </w:p>
    <w:p w14:paraId="0613BDF6" w14:textId="4C0CB536" w:rsidR="00EB0FEB" w:rsidRPr="00EB0FEB" w:rsidRDefault="00EB0FEB" w:rsidP="00EB0F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танцевальным направлением</w:t>
      </w:r>
    </w:p>
    <w:p w14:paraId="3E6B3593" w14:textId="1E90C80A" w:rsidR="00EB0FEB" w:rsidRPr="00EB0FEB" w:rsidRDefault="00EB0FEB" w:rsidP="00EB0F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возрастной категорией</w:t>
      </w:r>
    </w:p>
    <w:p w14:paraId="31F30C83" w14:textId="3356DEEE" w:rsidR="00EB0FEB" w:rsidRPr="00EB0FEB" w:rsidRDefault="00EB0FEB" w:rsidP="00EB0F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формой участия и количественным составом</w:t>
      </w:r>
    </w:p>
    <w:p w14:paraId="5433DBB3" w14:textId="42555D7D" w:rsidR="00EB0FEB" w:rsidRPr="00EB0FEB" w:rsidRDefault="00EB0FEB" w:rsidP="00EB0F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 xml:space="preserve">специальной категорией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</w:rPr>
        <w:t xml:space="preserve"> при наличии</w:t>
      </w:r>
    </w:p>
    <w:p w14:paraId="64804142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4.2.</w:t>
      </w:r>
      <w:r w:rsidRPr="00EB0FEB">
        <w:rPr>
          <w:rFonts w:ascii="Arial" w:eastAsia="Times New Roman" w:hAnsi="Arial" w:cs="Arial"/>
          <w:lang w:val="ru-RU"/>
        </w:rPr>
        <w:t xml:space="preserve"> Сведения о конкурсном номере указываются в заявке.</w:t>
      </w:r>
    </w:p>
    <w:p w14:paraId="27547C03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lastRenderedPageBreak/>
        <w:t>4.3.</w:t>
      </w:r>
      <w:r w:rsidRPr="00EB0FEB">
        <w:rPr>
          <w:rFonts w:ascii="Arial" w:eastAsia="Times New Roman" w:hAnsi="Arial" w:cs="Arial"/>
          <w:lang w:val="ru-RU"/>
        </w:rPr>
        <w:t xml:space="preserve"> После подачи заявки изменение сведений о конкурсном номере допускается только в порядке и сроки, установленные Организатором.</w:t>
      </w:r>
    </w:p>
    <w:p w14:paraId="6F263C4E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4AD35AF4">
          <v:rect id="Horizontal Line 4" o:spid="_x0000_s104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28E46589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5. Танцевальные направления</w:t>
      </w:r>
    </w:p>
    <w:p w14:paraId="5D181382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К участию принимаются номера в следующих направлениях:</w:t>
      </w:r>
    </w:p>
    <w:p w14:paraId="7FB13ACA" w14:textId="5FF05C60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танцы народов мира / народный танец и стилизация народного танца</w:t>
      </w:r>
    </w:p>
    <w:p w14:paraId="4D294C0C" w14:textId="2314B228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эстрадный танец</w:t>
      </w:r>
    </w:p>
    <w:p w14:paraId="44573B28" w14:textId="6C0375DB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классическая / балетная хореография</w:t>
      </w:r>
    </w:p>
    <w:p w14:paraId="61853C5B" w14:textId="5BCD3DC8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 xml:space="preserve">современный танец (джаз, модерн, </w:t>
      </w:r>
      <w:r w:rsidRPr="00EB0FEB">
        <w:rPr>
          <w:rFonts w:ascii="Arial" w:eastAsia="Times New Roman" w:hAnsi="Arial" w:cs="Arial"/>
        </w:rPr>
        <w:t>contemporary</w:t>
      </w:r>
      <w:r w:rsidRPr="00EB0FEB">
        <w:rPr>
          <w:rFonts w:ascii="Arial" w:eastAsia="Times New Roman" w:hAnsi="Arial" w:cs="Arial"/>
          <w:lang w:val="ru-RU"/>
        </w:rPr>
        <w:t xml:space="preserve"> и др.)</w:t>
      </w:r>
    </w:p>
    <w:p w14:paraId="4F694C32" w14:textId="6BC7F8CC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уличные танцевальные направления (</w:t>
      </w:r>
      <w:r w:rsidRPr="00EB0FEB">
        <w:rPr>
          <w:rFonts w:ascii="Arial" w:eastAsia="Times New Roman" w:hAnsi="Arial" w:cs="Arial"/>
        </w:rPr>
        <w:t>street</w:t>
      </w:r>
      <w:r w:rsidRPr="00EB0FEB">
        <w:rPr>
          <w:rFonts w:ascii="Arial" w:eastAsia="Times New Roman" w:hAnsi="Arial" w:cs="Arial"/>
          <w:lang w:val="ru-RU"/>
        </w:rPr>
        <w:t xml:space="preserve"> </w:t>
      </w:r>
      <w:r w:rsidRPr="00EB0FEB">
        <w:rPr>
          <w:rFonts w:ascii="Arial" w:eastAsia="Times New Roman" w:hAnsi="Arial" w:cs="Arial"/>
        </w:rPr>
        <w:t>dance</w:t>
      </w:r>
      <w:r w:rsidRPr="00EB0FEB">
        <w:rPr>
          <w:rFonts w:ascii="Arial" w:eastAsia="Times New Roman" w:hAnsi="Arial" w:cs="Arial"/>
          <w:lang w:val="ru-RU"/>
        </w:rPr>
        <w:t xml:space="preserve">, культура </w:t>
      </w:r>
      <w:r w:rsidRPr="00EB0FEB">
        <w:rPr>
          <w:rFonts w:ascii="Arial" w:eastAsia="Times New Roman" w:hAnsi="Arial" w:cs="Arial"/>
        </w:rPr>
        <w:t>hip</w:t>
      </w:r>
      <w:r w:rsidRPr="00EB0FEB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</w:rPr>
        <w:t>hop</w:t>
      </w:r>
      <w:r w:rsidRPr="00EB0FEB">
        <w:rPr>
          <w:rFonts w:ascii="Arial" w:eastAsia="Times New Roman" w:hAnsi="Arial" w:cs="Arial"/>
          <w:lang w:val="ru-RU"/>
        </w:rPr>
        <w:t>)</w:t>
      </w:r>
    </w:p>
    <w:p w14:paraId="159CEB8A" w14:textId="71A08D76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спортивно-танцевальное шоу</w:t>
      </w:r>
    </w:p>
    <w:p w14:paraId="4004CAA6" w14:textId="1A1A24C1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театрализованная танцевальная композиция</w:t>
      </w:r>
    </w:p>
    <w:p w14:paraId="12DF2104" w14:textId="7800AF64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 xml:space="preserve">детский танец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для участников от 3 до 7 лет, систематически занимающихся хореографией</w:t>
      </w:r>
    </w:p>
    <w:p w14:paraId="150260B6" w14:textId="4D5580C5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хореография дошкольных организаций</w:t>
      </w:r>
    </w:p>
    <w:p w14:paraId="1744D9D2" w14:textId="30E66518" w:rsidR="00EB0FEB" w:rsidRPr="00EB0FEB" w:rsidRDefault="00EB0FEB" w:rsidP="00EB0F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 xml:space="preserve">иные направления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по предварительному согласованию с Организатором</w:t>
      </w:r>
    </w:p>
    <w:p w14:paraId="47650D81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52FE2C64">
          <v:rect id="Horizontal Line 5" o:spid="_x0000_s103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AC3DAE5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6. Возрастные категории</w:t>
      </w:r>
    </w:p>
    <w:p w14:paraId="16B12C2E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6.1.</w:t>
      </w:r>
      <w:r w:rsidRPr="00EB0FEB">
        <w:rPr>
          <w:rFonts w:ascii="Arial" w:eastAsia="Times New Roman" w:hAnsi="Arial" w:cs="Arial"/>
          <w:lang w:val="ru-RU"/>
        </w:rPr>
        <w:t xml:space="preserve"> Устанавливаются следующие возрастные категории:</w:t>
      </w:r>
    </w:p>
    <w:p w14:paraId="25F8A1E7" w14:textId="11C11972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3–4 года</w:t>
      </w:r>
    </w:p>
    <w:p w14:paraId="4E67CF71" w14:textId="37F9E815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5–6 лет</w:t>
      </w:r>
    </w:p>
    <w:p w14:paraId="7F8E088D" w14:textId="094933EA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7–10 лет</w:t>
      </w:r>
    </w:p>
    <w:p w14:paraId="06EAF5A6" w14:textId="58595A05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11–14 лет</w:t>
      </w:r>
    </w:p>
    <w:p w14:paraId="7EDE8E7C" w14:textId="76DF4CA0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15–18 лет</w:t>
      </w:r>
    </w:p>
    <w:p w14:paraId="3B0D1931" w14:textId="6F8B9C05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19+</w:t>
      </w:r>
    </w:p>
    <w:p w14:paraId="008C473E" w14:textId="59ED5C6F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30+</w:t>
      </w:r>
    </w:p>
    <w:p w14:paraId="2095D238" w14:textId="01FFE878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50+</w:t>
      </w:r>
    </w:p>
    <w:p w14:paraId="2EAE66C4" w14:textId="77777777" w:rsidR="00EB0FEB" w:rsidRPr="00EB0FEB" w:rsidRDefault="00EB0FEB" w:rsidP="00EB0F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смешанные формы.</w:t>
      </w:r>
    </w:p>
    <w:p w14:paraId="73A949ED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6.2.</w:t>
      </w:r>
      <w:r w:rsidRPr="00EB0FEB">
        <w:rPr>
          <w:rFonts w:ascii="Arial" w:eastAsia="Times New Roman" w:hAnsi="Arial" w:cs="Arial"/>
          <w:lang w:val="ru-RU"/>
        </w:rPr>
        <w:t xml:space="preserve"> В групповых номерах допускается участие до 3 исполнителей другого возраста. Возрастная категория определяется исходя из основного возрастного состава номера.</w:t>
      </w:r>
    </w:p>
    <w:p w14:paraId="4085EDB0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6.3.</w:t>
      </w:r>
      <w:r w:rsidRPr="00EB0FEB">
        <w:rPr>
          <w:rFonts w:ascii="Arial" w:eastAsia="Times New Roman" w:hAnsi="Arial" w:cs="Arial"/>
          <w:lang w:val="ru-RU"/>
        </w:rPr>
        <w:t xml:space="preserve"> В малых формах допускается объединение исполнителей разных возрастов при разнице в возрасте не более 4 лет. Категория определяется Организатором при регистрации.</w:t>
      </w:r>
    </w:p>
    <w:p w14:paraId="6CFC6069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6.4.</w:t>
      </w:r>
      <w:r w:rsidRPr="00EB0FEB">
        <w:rPr>
          <w:rFonts w:ascii="Arial" w:eastAsia="Times New Roman" w:hAnsi="Arial" w:cs="Arial"/>
          <w:lang w:val="ru-RU"/>
        </w:rPr>
        <w:t xml:space="preserve"> При выявлении несоответствия возрастного состава заявленной категории Организатор вправе до начала выступления:</w:t>
      </w:r>
    </w:p>
    <w:p w14:paraId="290B966E" w14:textId="5185E469" w:rsidR="00EB0FEB" w:rsidRPr="00EB0FEB" w:rsidRDefault="00EB0FEB" w:rsidP="00EB0F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перевести номер в соответствующую возрастную категорию</w:t>
      </w:r>
    </w:p>
    <w:p w14:paraId="3C96BE39" w14:textId="18987F6B" w:rsidR="00EB0FEB" w:rsidRPr="00EB0FEB" w:rsidRDefault="00EB0FEB" w:rsidP="00EB0F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предложить иной формат участия</w:t>
      </w:r>
    </w:p>
    <w:p w14:paraId="7E0C5663" w14:textId="2D5CEC3C" w:rsidR="00EB0FEB" w:rsidRPr="00EB0FEB" w:rsidRDefault="00EB0FEB" w:rsidP="00EB0F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lastRenderedPageBreak/>
        <w:t>отказать номеру в конкурсном зачёте</w:t>
      </w:r>
    </w:p>
    <w:p w14:paraId="3A5B1152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Решение доводится до представителя участника до начала соответствующего конкурсного блока.</w:t>
      </w:r>
    </w:p>
    <w:p w14:paraId="52B44C48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4DD494E5">
          <v:rect id="Horizontal Line 6" o:spid="_x0000_s103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9DF49A9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</w:rPr>
      </w:pPr>
      <w:r w:rsidRPr="00EB0FEB">
        <w:rPr>
          <w:rFonts w:ascii="Arial" w:eastAsia="Times New Roman" w:hAnsi="Arial" w:cs="Arial"/>
          <w:b/>
          <w:bCs/>
        </w:rPr>
        <w:t>7. Формы участия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4"/>
        <w:gridCol w:w="2990"/>
      </w:tblGrid>
      <w:tr w:rsidR="00EB0FEB" w:rsidRPr="00EB0FEB" w14:paraId="2E2A1D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9BAA0" w14:textId="77777777" w:rsidR="00EB0FEB" w:rsidRPr="00EB0FEB" w:rsidRDefault="00EB0FEB" w:rsidP="00EB0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B0FEB">
              <w:rPr>
                <w:rFonts w:ascii="Arial" w:eastAsia="Times New Roman" w:hAnsi="Arial" w:cs="Arial"/>
                <w:b/>
                <w:bCs/>
              </w:rPr>
              <w:t>Форма участия</w:t>
            </w:r>
          </w:p>
        </w:tc>
        <w:tc>
          <w:tcPr>
            <w:tcW w:w="0" w:type="auto"/>
            <w:vAlign w:val="center"/>
            <w:hideMark/>
          </w:tcPr>
          <w:p w14:paraId="14196AFD" w14:textId="77777777" w:rsidR="00EB0FEB" w:rsidRPr="00EB0FEB" w:rsidRDefault="00EB0FEB" w:rsidP="00EB0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B0FEB">
              <w:rPr>
                <w:rFonts w:ascii="Arial" w:eastAsia="Times New Roman" w:hAnsi="Arial" w:cs="Arial"/>
                <w:b/>
                <w:bCs/>
              </w:rPr>
              <w:t>Количество исполнителей</w:t>
            </w:r>
          </w:p>
        </w:tc>
      </w:tr>
      <w:tr w:rsidR="00EB0FEB" w:rsidRPr="00EB0FEB" w14:paraId="5F8F4C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3AD7C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Соло</w:t>
            </w:r>
          </w:p>
        </w:tc>
        <w:tc>
          <w:tcPr>
            <w:tcW w:w="0" w:type="auto"/>
            <w:vAlign w:val="center"/>
            <w:hideMark/>
          </w:tcPr>
          <w:p w14:paraId="0DE32F03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1 участник</w:t>
            </w:r>
          </w:p>
        </w:tc>
      </w:tr>
      <w:tr w:rsidR="00EB0FEB" w:rsidRPr="00EB0FEB" w14:paraId="061705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64168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Малые формы</w:t>
            </w:r>
          </w:p>
        </w:tc>
        <w:tc>
          <w:tcPr>
            <w:tcW w:w="0" w:type="auto"/>
            <w:vAlign w:val="center"/>
            <w:hideMark/>
          </w:tcPr>
          <w:p w14:paraId="48E7F7B7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2–4 участника</w:t>
            </w:r>
          </w:p>
        </w:tc>
      </w:tr>
      <w:tr w:rsidR="00EB0FEB" w:rsidRPr="00EB0FEB" w14:paraId="14EFDD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B7138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Группа</w:t>
            </w:r>
          </w:p>
        </w:tc>
        <w:tc>
          <w:tcPr>
            <w:tcW w:w="0" w:type="auto"/>
            <w:vAlign w:val="center"/>
            <w:hideMark/>
          </w:tcPr>
          <w:p w14:paraId="4F734A22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5–9 участников</w:t>
            </w:r>
          </w:p>
        </w:tc>
      </w:tr>
      <w:tr w:rsidR="00EB0FEB" w:rsidRPr="00EB0FEB" w14:paraId="6948D1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37D4E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Большая группа</w:t>
            </w:r>
          </w:p>
        </w:tc>
        <w:tc>
          <w:tcPr>
            <w:tcW w:w="0" w:type="auto"/>
            <w:vAlign w:val="center"/>
            <w:hideMark/>
          </w:tcPr>
          <w:p w14:paraId="73BB08AD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10 и более участников</w:t>
            </w:r>
          </w:p>
        </w:tc>
      </w:tr>
    </w:tbl>
    <w:p w14:paraId="29A96AE7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1B63B8C4">
          <v:rect id="Horizontal Line 7" o:spid="_x0000_s103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376ED8B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8. Специальные категории</w:t>
      </w:r>
    </w:p>
    <w:p w14:paraId="6483CE3A" w14:textId="7C5AC3F2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8.1.</w:t>
      </w:r>
      <w:r w:rsidRPr="00EB0FEB">
        <w:rPr>
          <w:rFonts w:ascii="Arial" w:eastAsia="Times New Roman" w:hAnsi="Arial" w:cs="Arial"/>
          <w:lang w:val="ru-RU"/>
        </w:rPr>
        <w:t xml:space="preserve"> «Дебют» </w:t>
      </w:r>
      <w:r w:rsidR="000B7615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специальная категория для участников с конкурсным опытом до 1 года включительно.</w:t>
      </w:r>
    </w:p>
    <w:p w14:paraId="2F8B7404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8.2.</w:t>
      </w:r>
      <w:r w:rsidRPr="00EB0FEB">
        <w:rPr>
          <w:rFonts w:ascii="Arial" w:eastAsia="Times New Roman" w:hAnsi="Arial" w:cs="Arial"/>
          <w:lang w:val="ru-RU"/>
        </w:rPr>
        <w:t xml:space="preserve"> Конкурсным опытом считается участие в конкурсах хореографического искусства с конкурсным оцениванием. Фестивальные и показательные выступления без конкурсного оценивания конкурсным опытом не считаются.</w:t>
      </w:r>
    </w:p>
    <w:p w14:paraId="13EE9B57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8.3.</w:t>
      </w:r>
      <w:r w:rsidRPr="00EB0FEB">
        <w:rPr>
          <w:rFonts w:ascii="Arial" w:eastAsia="Times New Roman" w:hAnsi="Arial" w:cs="Arial"/>
          <w:lang w:val="ru-RU"/>
        </w:rPr>
        <w:t xml:space="preserve"> Организатор вправе запросить подтверждение заявленного конкурсного опыта.</w:t>
      </w:r>
    </w:p>
    <w:p w14:paraId="43CA22EF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8.4.</w:t>
      </w:r>
      <w:r w:rsidRPr="00EB0FEB">
        <w:rPr>
          <w:rFonts w:ascii="Arial" w:eastAsia="Times New Roman" w:hAnsi="Arial" w:cs="Arial"/>
          <w:lang w:val="ru-RU"/>
        </w:rPr>
        <w:t xml:space="preserve"> При выявлении несоответствия требованиям специальной категории Организатор вправе изменить категорию номера либо исключить номер из соответствующего специального зачёта.</w:t>
      </w:r>
    </w:p>
    <w:p w14:paraId="3CAB0BDB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16115BA1">
          <v:rect id="Horizontal Line 8" o:spid="_x0000_s103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8F2B305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9. Требования к конкурсному номеру</w:t>
      </w:r>
    </w:p>
    <w:p w14:paraId="61CA6DDA" w14:textId="30D850E6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9.1.</w:t>
      </w:r>
      <w:r w:rsidRPr="00EB0FEB">
        <w:rPr>
          <w:rFonts w:ascii="Arial" w:eastAsia="Times New Roman" w:hAnsi="Arial" w:cs="Arial"/>
          <w:lang w:val="ru-RU"/>
        </w:rPr>
        <w:t xml:space="preserve"> Продолжительность сольного номера </w:t>
      </w:r>
      <w:r w:rsidR="00E31B4D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до 2 минут. Допустимое превышение </w:t>
      </w:r>
      <w:r w:rsidR="00E31B4D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не более 15 секунд.</w:t>
      </w:r>
    </w:p>
    <w:p w14:paraId="2DE53663" w14:textId="40F42DAB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9.2.</w:t>
      </w:r>
      <w:r w:rsidRPr="00EB0FEB">
        <w:rPr>
          <w:rFonts w:ascii="Arial" w:eastAsia="Times New Roman" w:hAnsi="Arial" w:cs="Arial"/>
          <w:lang w:val="ru-RU"/>
        </w:rPr>
        <w:t xml:space="preserve"> Продолжительность дуэта, трио, квартета, группы и большой группы </w:t>
      </w:r>
      <w:r w:rsidR="00E31B4D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до 4 минут. Допустимое превышение </w:t>
      </w:r>
      <w:r w:rsidR="00E31B4D">
        <w:rPr>
          <w:rFonts w:ascii="Arial" w:eastAsia="Times New Roman" w:hAnsi="Arial" w:cs="Arial"/>
          <w:lang w:val="ru-RU"/>
        </w:rPr>
        <w:t>-</w:t>
      </w:r>
      <w:r w:rsidRPr="00EB0FEB">
        <w:rPr>
          <w:rFonts w:ascii="Arial" w:eastAsia="Times New Roman" w:hAnsi="Arial" w:cs="Arial"/>
          <w:lang w:val="ru-RU"/>
        </w:rPr>
        <w:t xml:space="preserve"> не более 15 секунд.</w:t>
      </w:r>
    </w:p>
    <w:p w14:paraId="4D6446E9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9.3.</w:t>
      </w:r>
      <w:r w:rsidRPr="00EB0FEB">
        <w:rPr>
          <w:rFonts w:ascii="Arial" w:eastAsia="Times New Roman" w:hAnsi="Arial" w:cs="Arial"/>
          <w:lang w:val="ru-RU"/>
        </w:rPr>
        <w:t xml:space="preserve"> При превышении установленного допустимого хронометража Организатор вправе прекратить музыкальное сопровождение по истечении установленного времени.</w:t>
      </w:r>
    </w:p>
    <w:p w14:paraId="1B013569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9.4.</w:t>
      </w:r>
      <w:r w:rsidRPr="00EB0FEB">
        <w:rPr>
          <w:rFonts w:ascii="Arial" w:eastAsia="Times New Roman" w:hAnsi="Arial" w:cs="Arial"/>
          <w:lang w:val="ru-RU"/>
        </w:rPr>
        <w:t xml:space="preserve"> Фонограмма предоставляется способом, установленным Организатором. </w:t>
      </w:r>
      <w:r w:rsidRPr="00EB0FEB">
        <w:rPr>
          <w:rFonts w:ascii="Arial" w:eastAsia="Times New Roman" w:hAnsi="Arial" w:cs="Arial"/>
        </w:rPr>
        <w:t>Представитель участника обязан иметь резервную копию фонограммы.</w:t>
      </w:r>
    </w:p>
    <w:p w14:paraId="186AABAE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  <w:b/>
          <w:bCs/>
        </w:rPr>
        <w:t>9.5.</w:t>
      </w:r>
      <w:r w:rsidRPr="00EB0FEB">
        <w:rPr>
          <w:rFonts w:ascii="Arial" w:eastAsia="Times New Roman" w:hAnsi="Arial" w:cs="Arial"/>
        </w:rPr>
        <w:t xml:space="preserve"> Запрещается использование:</w:t>
      </w:r>
    </w:p>
    <w:p w14:paraId="4F48DDF8" w14:textId="7288DECC" w:rsidR="00EB0FEB" w:rsidRPr="00EB0FEB" w:rsidRDefault="00EB0FEB" w:rsidP="00EB0F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lastRenderedPageBreak/>
        <w:t>открытого огня</w:t>
      </w:r>
    </w:p>
    <w:p w14:paraId="39784FEE" w14:textId="07D8249C" w:rsidR="00EB0FEB" w:rsidRPr="00EB0FEB" w:rsidRDefault="00EB0FEB" w:rsidP="00EB0F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воспламеняющихся веществ</w:t>
      </w:r>
    </w:p>
    <w:p w14:paraId="579F3952" w14:textId="0A0128C0" w:rsidR="00EB0FEB" w:rsidRPr="00EB0FEB" w:rsidRDefault="00EB0FEB" w:rsidP="00EB0F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опасных химических веществ</w:t>
      </w:r>
    </w:p>
    <w:p w14:paraId="1266F328" w14:textId="69850A71" w:rsidR="00EB0FEB" w:rsidRPr="00EB0FEB" w:rsidRDefault="00EB0FEB" w:rsidP="00EB0F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колющих и режущих предметов</w:t>
      </w:r>
    </w:p>
    <w:p w14:paraId="128AFC62" w14:textId="2FEE6FD6" w:rsidR="00EB0FEB" w:rsidRPr="00EB0FEB" w:rsidRDefault="00EB0FEB" w:rsidP="00EB0F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животных</w:t>
      </w:r>
    </w:p>
    <w:p w14:paraId="7900ED93" w14:textId="77777777" w:rsidR="00EB0FEB" w:rsidRPr="00EB0FEB" w:rsidRDefault="00EB0FEB" w:rsidP="00EB0F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иных реквизитов и средств, создающих угрозу жизни, здоровью или безопасности участников, зрителей, работников площадки либо третьих лиц.</w:t>
      </w:r>
    </w:p>
    <w:p w14:paraId="33A72686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9.6.</w:t>
      </w:r>
      <w:r w:rsidRPr="00EB0FEB">
        <w:rPr>
          <w:rFonts w:ascii="Arial" w:eastAsia="Times New Roman" w:hAnsi="Arial" w:cs="Arial"/>
          <w:lang w:val="ru-RU"/>
        </w:rPr>
        <w:t xml:space="preserve"> Участник обязан заранее сообщить Организатору об особенностях номера, реквизите или иных обстоятельствах, которые могут повлиять на безопасность проведения выступления.</w:t>
      </w:r>
    </w:p>
    <w:p w14:paraId="2E7DC1EA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9.7.</w:t>
      </w:r>
      <w:r w:rsidRPr="00EB0FEB">
        <w:rPr>
          <w:rFonts w:ascii="Arial" w:eastAsia="Times New Roman" w:hAnsi="Arial" w:cs="Arial"/>
          <w:lang w:val="ru-RU"/>
        </w:rPr>
        <w:t xml:space="preserve"> Организатор вправе отказать в использовании реквизита или элемента номера, если его использование противоречит требованиям безопасности, правилам площадки либо законодательству Республики Казахстан.</w:t>
      </w:r>
    </w:p>
    <w:p w14:paraId="298502AE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32255BBF">
          <v:rect id="Horizontal Line 9" o:spid="_x0000_s1035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EC48A6D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10. Жюри</w:t>
      </w:r>
    </w:p>
    <w:p w14:paraId="54314CD9" w14:textId="4FB51958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10.1.</w:t>
      </w:r>
      <w:r w:rsidRPr="00EB0FEB">
        <w:rPr>
          <w:rFonts w:ascii="Arial" w:eastAsia="Times New Roman" w:hAnsi="Arial" w:cs="Arial"/>
          <w:lang w:val="ru-RU"/>
        </w:rPr>
        <w:t xml:space="preserve"> Для профессиональной оценки конкурсных номеров формируется судейская коллегия.</w:t>
      </w:r>
      <w:r w:rsidR="008C0EE3">
        <w:rPr>
          <w:rFonts w:ascii="Arial" w:eastAsia="Times New Roman" w:hAnsi="Arial" w:cs="Arial"/>
          <w:lang w:val="ru-RU"/>
        </w:rPr>
        <w:t xml:space="preserve"> </w:t>
      </w:r>
      <w:r w:rsidRPr="00EB0FEB">
        <w:rPr>
          <w:rFonts w:ascii="Arial" w:eastAsia="Times New Roman" w:hAnsi="Arial" w:cs="Arial"/>
          <w:lang w:val="ru-RU"/>
        </w:rPr>
        <w:t>В состав жюри входят специалисты в области хореографии, педагогики, исполнительской и постановочной деятельности.</w:t>
      </w:r>
    </w:p>
    <w:p w14:paraId="025DF967" w14:textId="126A0D19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10.</w:t>
      </w:r>
      <w:r w:rsidR="0072280C">
        <w:rPr>
          <w:rFonts w:ascii="Arial" w:eastAsia="Times New Roman" w:hAnsi="Arial" w:cs="Arial"/>
          <w:b/>
          <w:bCs/>
          <w:lang w:val="ru-RU"/>
        </w:rPr>
        <w:t>2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Коллегия состоит из 3 или 5 членов. Председатель определяется Организатором.</w:t>
      </w:r>
    </w:p>
    <w:p w14:paraId="6A358C5A" w14:textId="580BD1CD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10.</w:t>
      </w:r>
      <w:r w:rsidR="0072280C">
        <w:rPr>
          <w:rFonts w:ascii="Arial" w:eastAsia="Times New Roman" w:hAnsi="Arial" w:cs="Arial"/>
          <w:b/>
          <w:bCs/>
          <w:lang w:val="ru-RU"/>
        </w:rPr>
        <w:t>3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Член жюри не оценивает собственного ученика, коллектив либо номер, с которым имеет непосредственную профессиональную связь, включая постановку номера или регулярную работу.</w:t>
      </w:r>
      <w:r w:rsidR="00CD5156">
        <w:rPr>
          <w:rFonts w:ascii="Arial" w:eastAsia="Times New Roman" w:hAnsi="Arial" w:cs="Arial"/>
          <w:lang w:val="ru-RU"/>
        </w:rPr>
        <w:t xml:space="preserve"> В работу в этом случае вступает резервный член жюри.</w:t>
      </w:r>
    </w:p>
    <w:p w14:paraId="418C4484" w14:textId="587C7F63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10.</w:t>
      </w:r>
      <w:r w:rsidR="00317B5C">
        <w:rPr>
          <w:rFonts w:ascii="Arial" w:eastAsia="Times New Roman" w:hAnsi="Arial" w:cs="Arial"/>
          <w:b/>
          <w:bCs/>
          <w:lang w:val="ru-RU"/>
        </w:rPr>
        <w:t>4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Профессиональная оценка жюри относится к его компетенции и не подлежит пересмотру исключительно по причине несогласия участника с оценкой.</w:t>
      </w:r>
    </w:p>
    <w:p w14:paraId="3D2D5425" w14:textId="3488FC94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10.</w:t>
      </w:r>
      <w:r w:rsidR="00317B5C">
        <w:rPr>
          <w:rFonts w:ascii="Arial" w:eastAsia="Times New Roman" w:hAnsi="Arial" w:cs="Arial"/>
          <w:b/>
          <w:bCs/>
          <w:lang w:val="ru-RU"/>
        </w:rPr>
        <w:t>5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Это не исключает рассмотрения обоснованных обращений по вопросам конфликта интересов либо иных нарушений требований настоящего Положения</w:t>
      </w:r>
      <w:r w:rsidR="00E31B4D">
        <w:rPr>
          <w:rFonts w:ascii="Arial" w:eastAsia="Times New Roman" w:hAnsi="Arial" w:cs="Arial"/>
          <w:lang w:val="ru-RU"/>
        </w:rPr>
        <w:t>.</w:t>
      </w:r>
    </w:p>
    <w:p w14:paraId="0F01E144" w14:textId="6E542F0C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  <w:b/>
          <w:bCs/>
        </w:rPr>
        <w:t>10.</w:t>
      </w:r>
      <w:r w:rsidR="00317B5C">
        <w:rPr>
          <w:rFonts w:ascii="Arial" w:eastAsia="Times New Roman" w:hAnsi="Arial" w:cs="Arial"/>
          <w:b/>
          <w:bCs/>
          <w:lang w:val="ru-RU"/>
        </w:rPr>
        <w:t>6</w:t>
      </w:r>
      <w:r w:rsidRPr="00EB0FEB">
        <w:rPr>
          <w:rFonts w:ascii="Arial" w:eastAsia="Times New Roman" w:hAnsi="Arial" w:cs="Arial"/>
          <w:b/>
          <w:bCs/>
        </w:rPr>
        <w:t>.</w:t>
      </w:r>
      <w:r w:rsidRPr="00EB0FEB">
        <w:rPr>
          <w:rFonts w:ascii="Arial" w:eastAsia="Times New Roman" w:hAnsi="Arial" w:cs="Arial"/>
        </w:rPr>
        <w:t xml:space="preserve"> Итоги судейства оформляются протоколом.</w:t>
      </w:r>
    </w:p>
    <w:p w14:paraId="562BAEAA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2F2CEBB1">
          <v:rect id="Horizontal Line 10" o:spid="_x0000_s1034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4D89C1A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11. Критерии и система оценки</w:t>
      </w:r>
    </w:p>
    <w:p w14:paraId="64E9844F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11.1.</w:t>
      </w:r>
      <w:r w:rsidRPr="00EB0FEB">
        <w:rPr>
          <w:rFonts w:ascii="Arial" w:eastAsia="Times New Roman" w:hAnsi="Arial" w:cs="Arial"/>
          <w:lang w:val="ru-RU"/>
        </w:rPr>
        <w:t xml:space="preserve"> Для каждой конкурсной категории применяется единый перечень из 8 критериев, определяемых Организатором из утверждённого банка критериев.</w:t>
      </w:r>
    </w:p>
    <w:p w14:paraId="6D85B5FE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11.2.</w:t>
      </w:r>
      <w:r w:rsidRPr="00EB0FEB">
        <w:rPr>
          <w:rFonts w:ascii="Arial" w:eastAsia="Times New Roman" w:hAnsi="Arial" w:cs="Arial"/>
          <w:lang w:val="ru-RU"/>
        </w:rPr>
        <w:t xml:space="preserve"> Каждый критерий оценивается от 1 до 10 баллов.</w:t>
      </w:r>
    </w:p>
    <w:p w14:paraId="3DA3D5AC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  <w:b/>
          <w:bCs/>
        </w:rPr>
        <w:t>11.3.</w:t>
      </w:r>
      <w:r w:rsidRPr="00EB0FEB">
        <w:rPr>
          <w:rFonts w:ascii="Arial" w:eastAsia="Times New Roman" w:hAnsi="Arial" w:cs="Arial"/>
        </w:rPr>
        <w:t xml:space="preserve"> Банк критериев включает:</w:t>
      </w:r>
    </w:p>
    <w:p w14:paraId="5148FFD3" w14:textId="08E999E9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lastRenderedPageBreak/>
        <w:t>образ</w:t>
      </w:r>
    </w:p>
    <w:p w14:paraId="788B2168" w14:textId="04C242B6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хореографическую подготовку</w:t>
      </w:r>
    </w:p>
    <w:p w14:paraId="0C8D983B" w14:textId="2B85E309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атлетическую подготовку</w:t>
      </w:r>
    </w:p>
    <w:p w14:paraId="2F15D63E" w14:textId="4A639C79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соответствие стилю</w:t>
      </w:r>
    </w:p>
    <w:p w14:paraId="73C8D4F3" w14:textId="6A769D61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качество и эстетику исполнения</w:t>
      </w:r>
    </w:p>
    <w:p w14:paraId="7A9E529A" w14:textId="638080C1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композицию</w:t>
      </w:r>
    </w:p>
    <w:p w14:paraId="26D3E68B" w14:textId="53D8693E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музыкальность</w:t>
      </w:r>
    </w:p>
    <w:p w14:paraId="2A401B12" w14:textId="304A5667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ансамблевость</w:t>
      </w:r>
    </w:p>
    <w:p w14:paraId="785B3A55" w14:textId="2EE16FF5" w:rsidR="00EB0FEB" w:rsidRPr="00EB0FEB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оригинальность замысла</w:t>
      </w:r>
    </w:p>
    <w:p w14:paraId="5ED9C2F1" w14:textId="48B2EF5A" w:rsidR="00EB0FEB" w:rsidRPr="008C1AD4" w:rsidRDefault="00EB0FEB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общее впечатление</w:t>
      </w:r>
    </w:p>
    <w:p w14:paraId="7657938F" w14:textId="139535D3" w:rsidR="008C1AD4" w:rsidRPr="008C1AD4" w:rsidRDefault="008C1AD4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val="ru-RU"/>
        </w:rPr>
        <w:t>соответствие возрасту</w:t>
      </w:r>
    </w:p>
    <w:p w14:paraId="1DCDDC3D" w14:textId="5E3EA93B" w:rsidR="008C1AD4" w:rsidRPr="008C1AD4" w:rsidRDefault="008C1AD4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val="ru-RU"/>
        </w:rPr>
        <w:t>ориентация в пространстве</w:t>
      </w:r>
    </w:p>
    <w:p w14:paraId="7CB1EFBA" w14:textId="24EF2483" w:rsidR="008C1AD4" w:rsidRPr="008C1AD4" w:rsidRDefault="008C1AD4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val="ru-RU"/>
        </w:rPr>
        <w:t>самостоятельность исполнения</w:t>
      </w:r>
    </w:p>
    <w:p w14:paraId="29BD0AD8" w14:textId="1A60DBC6" w:rsidR="008C1AD4" w:rsidRPr="008C1AD4" w:rsidRDefault="008C1AD4" w:rsidP="00D400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val="ru-RU"/>
        </w:rPr>
        <w:t>эмоциональность и выразительность.</w:t>
      </w:r>
    </w:p>
    <w:p w14:paraId="63187F53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11.4.</w:t>
      </w:r>
      <w:r w:rsidRPr="00EB0FEB">
        <w:rPr>
          <w:rFonts w:ascii="Arial" w:eastAsia="Times New Roman" w:hAnsi="Arial" w:cs="Arial"/>
          <w:lang w:val="ru-RU"/>
        </w:rPr>
        <w:t xml:space="preserve"> Выбранные 8 критериев являются одинаковыми для всех участников соответствующей категории и фиксируются в протоколе.</w:t>
      </w:r>
    </w:p>
    <w:p w14:paraId="3DD982F2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11.5.</w:t>
      </w:r>
      <w:r w:rsidRPr="00EB0FEB">
        <w:rPr>
          <w:rFonts w:ascii="Arial" w:eastAsia="Times New Roman" w:hAnsi="Arial" w:cs="Arial"/>
          <w:lang w:val="ru-RU"/>
        </w:rPr>
        <w:t xml:space="preserve"> Максимальная сумма от одного судьи составляет 80 баллов.</w:t>
      </w:r>
    </w:p>
    <w:p w14:paraId="5C81580D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  <w:b/>
          <w:bCs/>
        </w:rPr>
        <w:t>11.6.</w:t>
      </w:r>
      <w:r w:rsidRPr="00EB0FEB">
        <w:rPr>
          <w:rFonts w:ascii="Arial" w:eastAsia="Times New Roman" w:hAnsi="Arial" w:cs="Arial"/>
        </w:rPr>
        <w:t xml:space="preserve"> Максимальный итоговый результат составляет:</w:t>
      </w:r>
    </w:p>
    <w:p w14:paraId="691BD844" w14:textId="77777777" w:rsidR="00EB0FEB" w:rsidRPr="00EB0FEB" w:rsidRDefault="00EB0FEB" w:rsidP="00EB0F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240 баллов при 3 судьях;</w:t>
      </w:r>
    </w:p>
    <w:p w14:paraId="6C4497F8" w14:textId="77777777" w:rsidR="00EB0FEB" w:rsidRPr="00EB0FEB" w:rsidRDefault="00EB0FEB" w:rsidP="00EB0F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400 баллов при 5 судьях.</w:t>
      </w:r>
    </w:p>
    <w:p w14:paraId="1E86FB2F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11.7.</w:t>
      </w:r>
      <w:r w:rsidRPr="00EB0FEB">
        <w:rPr>
          <w:rFonts w:ascii="Arial" w:eastAsia="Times New Roman" w:hAnsi="Arial" w:cs="Arial"/>
          <w:lang w:val="ru-RU"/>
        </w:rPr>
        <w:t xml:space="preserve"> При равенстве итоговых баллов допускается присвоение одинаковой степени или места.</w:t>
      </w:r>
    </w:p>
    <w:p w14:paraId="3B5EF7BE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11.8.</w:t>
      </w:r>
      <w:r w:rsidRPr="00EB0FEB">
        <w:rPr>
          <w:rFonts w:ascii="Arial" w:eastAsia="Times New Roman" w:hAnsi="Arial" w:cs="Arial"/>
          <w:lang w:val="ru-RU"/>
        </w:rPr>
        <w:t xml:space="preserve"> Круглый стол с членами жюри может проводиться для предоставления обратной связи и не влечёт автоматического пересмотра выставленных оценок.</w:t>
      </w:r>
    </w:p>
    <w:p w14:paraId="4552FA4E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3ED7CA5A">
          <v:rect id="Horizontal Line 11" o:spid="_x0000_s1033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B596AB7" w14:textId="1996A2E2" w:rsid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D40097">
        <w:rPr>
          <w:rFonts w:ascii="Arial" w:eastAsia="Times New Roman" w:hAnsi="Arial" w:cs="Arial"/>
          <w:b/>
          <w:bCs/>
          <w:lang w:val="ru-RU"/>
        </w:rPr>
        <w:t xml:space="preserve">12. Градация результатов </w:t>
      </w:r>
    </w:p>
    <w:p w14:paraId="26A72DB0" w14:textId="77777777" w:rsidR="00CD5156" w:rsidRP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 w:val="ru-RU"/>
        </w:rPr>
      </w:pPr>
      <w:r w:rsidRPr="00CD5156">
        <w:rPr>
          <w:rFonts w:ascii="Arial" w:eastAsia="Times New Roman" w:hAnsi="Arial" w:cs="Arial"/>
          <w:lang/>
        </w:rPr>
        <w:t xml:space="preserve">Результат конкурсного номера определяется по сумме баллов, выставленных членами жюри по восьми критериям. </w:t>
      </w:r>
    </w:p>
    <w:p w14:paraId="76908BE1" w14:textId="77777777" w:rsidR="00CD5156" w:rsidRP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 w:val="ru-RU"/>
        </w:rPr>
      </w:pPr>
      <w:r w:rsidRPr="00CD5156">
        <w:rPr>
          <w:rFonts w:ascii="Arial" w:eastAsia="Times New Roman" w:hAnsi="Arial" w:cs="Arial"/>
          <w:lang/>
        </w:rPr>
        <w:t xml:space="preserve">Каждый критерий оценивается от 1 до 10 баллов. </w:t>
      </w:r>
    </w:p>
    <w:p w14:paraId="225339DD" w14:textId="77777777" w:rsid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/>
        </w:rPr>
      </w:pPr>
      <w:r w:rsidRPr="00CD5156">
        <w:rPr>
          <w:rFonts w:ascii="Arial" w:eastAsia="Times New Roman" w:hAnsi="Arial" w:cs="Arial"/>
          <w:lang/>
        </w:rPr>
        <w:t>Максимальная сумма составляет 240 баллов при трёх судьях и 400 баллов при пяти судьях.</w:t>
      </w:r>
    </w:p>
    <w:p w14:paraId="6376FC0D" w14:textId="77777777" w:rsid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/>
        </w:rPr>
      </w:pPr>
    </w:p>
    <w:p w14:paraId="347A22F3" w14:textId="18111C4A" w:rsidR="00CD5156" w:rsidRP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/>
        </w:rPr>
      </w:pPr>
      <w:r w:rsidRPr="00CD5156">
        <w:rPr>
          <w:rFonts w:ascii="Arial" w:eastAsia="Times New Roman" w:hAnsi="Arial" w:cs="Arial"/>
          <w:lang/>
        </w:rPr>
        <w:t>Результат</w:t>
      </w:r>
      <w:r w:rsidRPr="00CD5156">
        <w:rPr>
          <w:rFonts w:ascii="Arial" w:eastAsia="Times New Roman" w:hAnsi="Arial" w:cs="Arial"/>
          <w:lang/>
        </w:rPr>
        <w:tab/>
      </w:r>
      <w:r w:rsidRPr="00CD5156">
        <w:rPr>
          <w:rFonts w:ascii="Arial" w:eastAsia="Times New Roman" w:hAnsi="Arial" w:cs="Arial"/>
          <w:lang w:val="ru-RU"/>
        </w:rPr>
        <w:t xml:space="preserve">            </w:t>
      </w:r>
      <w:r w:rsidRPr="00CD5156">
        <w:rPr>
          <w:rFonts w:ascii="Arial" w:eastAsia="Times New Roman" w:hAnsi="Arial" w:cs="Arial"/>
          <w:lang/>
        </w:rPr>
        <w:t>3 судьи</w:t>
      </w:r>
      <w:r w:rsidRPr="00CD5156">
        <w:rPr>
          <w:rFonts w:ascii="Arial" w:eastAsia="Times New Roman" w:hAnsi="Arial" w:cs="Arial"/>
          <w:lang/>
        </w:rPr>
        <w:tab/>
      </w:r>
      <w:r w:rsidRPr="00CD5156">
        <w:rPr>
          <w:rFonts w:ascii="Arial" w:eastAsia="Times New Roman" w:hAnsi="Arial" w:cs="Arial"/>
          <w:lang w:val="ru-RU"/>
        </w:rPr>
        <w:t xml:space="preserve">                    </w:t>
      </w:r>
      <w:r w:rsidRPr="00CD5156">
        <w:rPr>
          <w:rFonts w:ascii="Arial" w:eastAsia="Times New Roman" w:hAnsi="Arial" w:cs="Arial"/>
          <w:lang/>
        </w:rPr>
        <w:t>5 судей</w:t>
      </w:r>
    </w:p>
    <w:p w14:paraId="4C9B9978" w14:textId="77777777" w:rsidR="00CD5156" w:rsidRP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/>
        </w:rPr>
      </w:pPr>
      <w:r w:rsidRPr="00CD5156">
        <w:rPr>
          <w:rFonts w:ascii="Arial" w:eastAsia="Times New Roman" w:hAnsi="Arial" w:cs="Arial"/>
          <w:lang/>
        </w:rPr>
        <w:t>Лауреат I степени</w:t>
      </w:r>
      <w:r w:rsidRPr="00CD5156">
        <w:rPr>
          <w:rFonts w:ascii="Arial" w:eastAsia="Times New Roman" w:hAnsi="Arial" w:cs="Arial"/>
          <w:lang/>
        </w:rPr>
        <w:tab/>
        <w:t>204–240 баллов</w:t>
      </w:r>
      <w:r w:rsidRPr="00CD5156">
        <w:rPr>
          <w:rFonts w:ascii="Arial" w:eastAsia="Times New Roman" w:hAnsi="Arial" w:cs="Arial"/>
          <w:lang/>
        </w:rPr>
        <w:tab/>
      </w:r>
      <w:r w:rsidRPr="00CD5156">
        <w:rPr>
          <w:rFonts w:ascii="Arial" w:eastAsia="Times New Roman" w:hAnsi="Arial" w:cs="Arial"/>
          <w:lang w:val="ru-RU"/>
        </w:rPr>
        <w:t xml:space="preserve">        </w:t>
      </w:r>
      <w:r w:rsidRPr="00CD5156">
        <w:rPr>
          <w:rFonts w:ascii="Arial" w:eastAsia="Times New Roman" w:hAnsi="Arial" w:cs="Arial"/>
          <w:lang/>
        </w:rPr>
        <w:t>340–400 баллов</w:t>
      </w:r>
    </w:p>
    <w:p w14:paraId="085B7E98" w14:textId="77777777" w:rsidR="00CD5156" w:rsidRP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/>
        </w:rPr>
      </w:pPr>
      <w:r w:rsidRPr="00CD5156">
        <w:rPr>
          <w:rFonts w:ascii="Arial" w:eastAsia="Times New Roman" w:hAnsi="Arial" w:cs="Arial"/>
          <w:lang/>
        </w:rPr>
        <w:t>Лауреат II степени</w:t>
      </w:r>
      <w:r w:rsidRPr="00CD5156">
        <w:rPr>
          <w:rFonts w:ascii="Arial" w:eastAsia="Times New Roman" w:hAnsi="Arial" w:cs="Arial"/>
          <w:lang/>
        </w:rPr>
        <w:tab/>
        <w:t>180–203 баллов</w:t>
      </w:r>
      <w:r w:rsidRPr="00CD5156">
        <w:rPr>
          <w:rFonts w:ascii="Arial" w:eastAsia="Times New Roman" w:hAnsi="Arial" w:cs="Arial"/>
          <w:lang/>
        </w:rPr>
        <w:tab/>
      </w:r>
      <w:r w:rsidRPr="00CD5156">
        <w:rPr>
          <w:rFonts w:ascii="Arial" w:eastAsia="Times New Roman" w:hAnsi="Arial" w:cs="Arial"/>
          <w:lang w:val="ru-RU"/>
        </w:rPr>
        <w:t xml:space="preserve">        </w:t>
      </w:r>
      <w:r w:rsidRPr="00CD5156">
        <w:rPr>
          <w:rFonts w:ascii="Arial" w:eastAsia="Times New Roman" w:hAnsi="Arial" w:cs="Arial"/>
          <w:lang/>
        </w:rPr>
        <w:t>300–339 баллов</w:t>
      </w:r>
    </w:p>
    <w:p w14:paraId="39143335" w14:textId="77777777" w:rsidR="00CD5156" w:rsidRP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/>
        </w:rPr>
      </w:pPr>
      <w:r w:rsidRPr="00CD5156">
        <w:rPr>
          <w:rFonts w:ascii="Arial" w:eastAsia="Times New Roman" w:hAnsi="Arial" w:cs="Arial"/>
          <w:lang/>
        </w:rPr>
        <w:t>Лауреат III степени</w:t>
      </w:r>
      <w:r w:rsidRPr="00CD5156">
        <w:rPr>
          <w:rFonts w:ascii="Arial" w:eastAsia="Times New Roman" w:hAnsi="Arial" w:cs="Arial"/>
          <w:lang/>
        </w:rPr>
        <w:tab/>
        <w:t>156–179 баллов</w:t>
      </w:r>
      <w:r w:rsidRPr="00CD5156">
        <w:rPr>
          <w:rFonts w:ascii="Arial" w:eastAsia="Times New Roman" w:hAnsi="Arial" w:cs="Arial"/>
          <w:lang/>
        </w:rPr>
        <w:tab/>
      </w:r>
      <w:r w:rsidRPr="00CD5156">
        <w:rPr>
          <w:rFonts w:ascii="Arial" w:eastAsia="Times New Roman" w:hAnsi="Arial" w:cs="Arial"/>
          <w:lang w:val="ru-RU"/>
        </w:rPr>
        <w:t xml:space="preserve">        </w:t>
      </w:r>
      <w:r w:rsidRPr="00CD5156">
        <w:rPr>
          <w:rFonts w:ascii="Arial" w:eastAsia="Times New Roman" w:hAnsi="Arial" w:cs="Arial"/>
          <w:lang/>
        </w:rPr>
        <w:t>260–299 баллов</w:t>
      </w:r>
    </w:p>
    <w:p w14:paraId="3DA3B6AB" w14:textId="56ED2043" w:rsidR="00CD5156" w:rsidRPr="00CD5156" w:rsidRDefault="00CD5156" w:rsidP="00CD5156">
      <w:pPr>
        <w:spacing w:after="0" w:line="240" w:lineRule="auto"/>
        <w:outlineLvl w:val="2"/>
        <w:rPr>
          <w:rFonts w:ascii="Arial" w:eastAsia="Times New Roman" w:hAnsi="Arial" w:cs="Arial"/>
          <w:lang/>
        </w:rPr>
      </w:pPr>
      <w:r w:rsidRPr="00CD5156">
        <w:rPr>
          <w:rFonts w:ascii="Arial" w:eastAsia="Times New Roman" w:hAnsi="Arial" w:cs="Arial"/>
          <w:lang/>
        </w:rPr>
        <w:t>Дипломант</w:t>
      </w:r>
      <w:r w:rsidRPr="00CD5156">
        <w:rPr>
          <w:rFonts w:ascii="Arial" w:eastAsia="Times New Roman" w:hAnsi="Arial" w:cs="Arial"/>
          <w:lang/>
        </w:rPr>
        <w:tab/>
      </w:r>
      <w:r w:rsidRPr="00CD5156">
        <w:rPr>
          <w:rFonts w:ascii="Arial" w:eastAsia="Times New Roman" w:hAnsi="Arial" w:cs="Arial"/>
          <w:lang w:val="ru-RU"/>
        </w:rPr>
        <w:t xml:space="preserve">            </w:t>
      </w:r>
      <w:r w:rsidRPr="00CD5156">
        <w:rPr>
          <w:rFonts w:ascii="Arial" w:eastAsia="Times New Roman" w:hAnsi="Arial" w:cs="Arial"/>
          <w:lang/>
        </w:rPr>
        <w:t>155 баллов</w:t>
      </w:r>
      <w:r w:rsidRPr="00CD5156">
        <w:rPr>
          <w:rFonts w:ascii="Arial" w:eastAsia="Times New Roman" w:hAnsi="Arial" w:cs="Arial"/>
          <w:lang w:val="ru-RU"/>
        </w:rPr>
        <w:t xml:space="preserve"> и меньше</w:t>
      </w:r>
      <w:r>
        <w:rPr>
          <w:rFonts w:ascii="Arial" w:eastAsia="Times New Roman" w:hAnsi="Arial" w:cs="Arial"/>
          <w:lang/>
        </w:rPr>
        <w:t xml:space="preserve">      </w:t>
      </w:r>
      <w:r w:rsidRPr="00CD5156">
        <w:rPr>
          <w:rFonts w:ascii="Arial" w:eastAsia="Times New Roman" w:hAnsi="Arial" w:cs="Arial"/>
          <w:lang/>
        </w:rPr>
        <w:t>259 баллов</w:t>
      </w:r>
      <w:r w:rsidRPr="00CD5156">
        <w:rPr>
          <w:rFonts w:ascii="Arial" w:eastAsia="Times New Roman" w:hAnsi="Arial" w:cs="Arial"/>
          <w:lang w:val="ru-RU"/>
        </w:rPr>
        <w:t xml:space="preserve"> и меньше</w:t>
      </w:r>
    </w:p>
    <w:p w14:paraId="71AE443A" w14:textId="77777777" w:rsidR="00CD5156" w:rsidRPr="00CD5156" w:rsidRDefault="00CD5156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/>
        </w:rPr>
      </w:pPr>
    </w:p>
    <w:p w14:paraId="36048EE8" w14:textId="4CFD7186" w:rsidR="00EB0FEB" w:rsidRPr="00CD5156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lastRenderedPageBreak/>
        <w:t>12.1.</w:t>
      </w:r>
      <w:r w:rsidRPr="00EB0FEB">
        <w:rPr>
          <w:rFonts w:ascii="Arial" w:eastAsia="Times New Roman" w:hAnsi="Arial" w:cs="Arial"/>
          <w:lang w:val="ru-RU"/>
        </w:rPr>
        <w:t xml:space="preserve"> Итоговый результат определяется на основании суммарной оценки судей.</w:t>
      </w:r>
      <w:r w:rsidR="00CD5156" w:rsidRPr="00CD5156">
        <w:rPr>
          <w:rFonts w:eastAsiaTheme="minorHAnsi" w:cs="Times New Roman"/>
          <w:kern w:val="2"/>
          <w:sz w:val="24"/>
          <w:szCs w:val="24"/>
          <w:lang/>
          <w14:ligatures w14:val="standardContextual"/>
        </w:rPr>
        <w:t xml:space="preserve"> </w:t>
      </w:r>
      <w:r w:rsidR="00CD5156" w:rsidRPr="00CD5156">
        <w:rPr>
          <w:rFonts w:ascii="Arial" w:eastAsia="Times New Roman" w:hAnsi="Arial" w:cs="Arial"/>
          <w:lang/>
        </w:rPr>
        <w:t xml:space="preserve">При равенстве итоговых баллов допускаются одинаковые степени или места. </w:t>
      </w:r>
    </w:p>
    <w:p w14:paraId="67EB1D6A" w14:textId="74EA00A3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12.2.</w:t>
      </w:r>
      <w:r w:rsidRPr="00EB0FEB">
        <w:rPr>
          <w:rFonts w:ascii="Arial" w:eastAsia="Times New Roman" w:hAnsi="Arial" w:cs="Arial"/>
          <w:lang w:val="ru-RU"/>
        </w:rPr>
        <w:t xml:space="preserve"> Гран-при является высшей наградой Конкурса и не является обязательной наградой.</w:t>
      </w:r>
      <w:r w:rsidR="00CD5156" w:rsidRPr="00CD5156">
        <w:rPr>
          <w:lang w:val="ru-RU"/>
        </w:rPr>
        <w:t xml:space="preserve"> </w:t>
      </w:r>
      <w:r w:rsidR="00CD5156" w:rsidRPr="00CD5156">
        <w:rPr>
          <w:rFonts w:ascii="Arial" w:eastAsia="Times New Roman" w:hAnsi="Arial" w:cs="Arial"/>
          <w:lang w:val="ru-RU"/>
        </w:rPr>
        <w:t>На Гран-при рассматриваются конкурсные номера, набравшие не менее 95% от максимально возможной суммы баллов.</w:t>
      </w:r>
    </w:p>
    <w:p w14:paraId="43CFED0F" w14:textId="77777777" w:rsidR="00CD5156" w:rsidRPr="00CD5156" w:rsidRDefault="00EB0FEB" w:rsidP="00CD5156">
      <w:pPr>
        <w:spacing w:before="100" w:beforeAutospacing="1" w:after="100" w:afterAutospacing="1" w:line="240" w:lineRule="auto"/>
        <w:rPr>
          <w:rFonts w:ascii="Arial" w:eastAsia="Times New Roman" w:hAnsi="Arial" w:cs="Arial"/>
          <w:lang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12.3.</w:t>
      </w:r>
      <w:r w:rsidRPr="00EB0FEB">
        <w:rPr>
          <w:rFonts w:ascii="Arial" w:eastAsia="Times New Roman" w:hAnsi="Arial" w:cs="Arial"/>
          <w:lang w:val="ru-RU"/>
        </w:rPr>
        <w:t xml:space="preserve"> </w:t>
      </w:r>
      <w:r w:rsidR="00CD5156" w:rsidRPr="00CD5156">
        <w:rPr>
          <w:rFonts w:ascii="Arial" w:eastAsia="Times New Roman" w:hAnsi="Arial" w:cs="Arial"/>
          <w:lang/>
        </w:rPr>
        <w:t>Гран-при присуждается при единогласном решении членов жюри, оценивавших конкурсный номер. При отсутствии единогласного решения номеру присваивается звание лауреата I степени.</w:t>
      </w:r>
    </w:p>
    <w:p w14:paraId="0BC50759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12.4.</w:t>
      </w:r>
      <w:r w:rsidRPr="00EB0FEB">
        <w:rPr>
          <w:rFonts w:ascii="Arial" w:eastAsia="Times New Roman" w:hAnsi="Arial" w:cs="Arial"/>
          <w:lang w:val="ru-RU"/>
        </w:rPr>
        <w:t xml:space="preserve"> Решение о присуждении Гран-при принимается судейской коллегией по итогам соответствующего конкурсного блока.</w:t>
      </w:r>
    </w:p>
    <w:p w14:paraId="20B78AC5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12.5.</w:t>
      </w:r>
      <w:r w:rsidRPr="00EB0FEB">
        <w:rPr>
          <w:rFonts w:ascii="Arial" w:eastAsia="Times New Roman" w:hAnsi="Arial" w:cs="Arial"/>
          <w:lang w:val="ru-RU"/>
        </w:rPr>
        <w:t xml:space="preserve"> Количество Гран-при заранее не устанавливается.</w:t>
      </w:r>
    </w:p>
    <w:p w14:paraId="3C536C34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4EF65F3D">
          <v:rect id="Horizontal Line 12" o:spid="_x0000_s1032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76AC90D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13. Награждение</w:t>
      </w:r>
    </w:p>
    <w:p w14:paraId="06AFE07A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13.1.</w:t>
      </w:r>
      <w:r w:rsidRPr="00EB0FEB">
        <w:rPr>
          <w:rFonts w:ascii="Arial" w:eastAsia="Times New Roman" w:hAnsi="Arial" w:cs="Arial"/>
          <w:lang w:val="ru-RU"/>
        </w:rPr>
        <w:t xml:space="preserve"> Основные результаты определяются по балльной системе.</w:t>
      </w:r>
    </w:p>
    <w:p w14:paraId="24435940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13.2.</w:t>
      </w:r>
      <w:r w:rsidRPr="00EB0FEB">
        <w:rPr>
          <w:rFonts w:ascii="Arial" w:eastAsia="Times New Roman" w:hAnsi="Arial" w:cs="Arial"/>
          <w:lang w:val="ru-RU"/>
        </w:rPr>
        <w:t xml:space="preserve"> Устанавливаются следующие основные виды результатов:</w:t>
      </w:r>
    </w:p>
    <w:p w14:paraId="46C3B72E" w14:textId="05587489" w:rsidR="00EB0FEB" w:rsidRPr="00EB0FEB" w:rsidRDefault="00EB0FEB" w:rsidP="00EB0F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Дипломант</w:t>
      </w:r>
    </w:p>
    <w:p w14:paraId="5D572BC3" w14:textId="2D7B4F10" w:rsidR="00EB0FEB" w:rsidRPr="00EB0FEB" w:rsidRDefault="00EB0FEB" w:rsidP="00EB0F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Лауреат III степени</w:t>
      </w:r>
    </w:p>
    <w:p w14:paraId="7436BFB0" w14:textId="6E94E17E" w:rsidR="00EB0FEB" w:rsidRPr="00EB0FEB" w:rsidRDefault="00EB0FEB" w:rsidP="00EB0F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Лауреат II степени</w:t>
      </w:r>
    </w:p>
    <w:p w14:paraId="7364B9B2" w14:textId="609B7FF4" w:rsidR="00EB0FEB" w:rsidRPr="00EB0FEB" w:rsidRDefault="00EB0FEB" w:rsidP="00EB0F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Лауреат I степени</w:t>
      </w:r>
    </w:p>
    <w:p w14:paraId="7A34DE1E" w14:textId="77777777" w:rsidR="00EB0FEB" w:rsidRPr="00EB0FEB" w:rsidRDefault="00EB0FEB" w:rsidP="00EB0F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Гран-при.</w:t>
      </w:r>
    </w:p>
    <w:p w14:paraId="593A19DC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  <w:b/>
          <w:bCs/>
        </w:rPr>
        <w:t>13.3.</w:t>
      </w:r>
      <w:r w:rsidRPr="00EB0FEB">
        <w:rPr>
          <w:rFonts w:ascii="Arial" w:eastAsia="Times New Roman" w:hAnsi="Arial" w:cs="Arial"/>
        </w:rPr>
        <w:t xml:space="preserve"> Наградная продукция определяется Организатором.</w:t>
      </w:r>
    </w:p>
    <w:p w14:paraId="24FEFB98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13.4.</w:t>
      </w:r>
      <w:r w:rsidRPr="00EB0FEB">
        <w:rPr>
          <w:rFonts w:ascii="Arial" w:eastAsia="Times New Roman" w:hAnsi="Arial" w:cs="Arial"/>
          <w:lang w:val="ru-RU"/>
        </w:rPr>
        <w:t xml:space="preserve"> Могут учреждаться специальные дипломы, номинации и иные формы поощрения, не изменяющие основной конкурсный результат.</w:t>
      </w:r>
    </w:p>
    <w:p w14:paraId="6506B48F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485D03D8">
          <v:rect id="Horizontal Line 13" o:spid="_x0000_s1031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D49B095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14. Регистрация</w:t>
      </w:r>
    </w:p>
    <w:p w14:paraId="1F082DC8" w14:textId="7A767966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shd w:val="clear" w:color="auto" w:fill="FFFF00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14.1.</w:t>
      </w:r>
      <w:r w:rsidRPr="00EB0FEB">
        <w:rPr>
          <w:rFonts w:ascii="Arial" w:eastAsia="Times New Roman" w:hAnsi="Arial" w:cs="Arial"/>
          <w:lang w:val="ru-RU"/>
        </w:rPr>
        <w:t xml:space="preserve"> Регистрация осуществляется посредством электронной формы, ссылка на которую предоставляется Организатором</w:t>
      </w:r>
    </w:p>
    <w:p w14:paraId="49657386" w14:textId="53E50CC1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14.2.</w:t>
      </w:r>
      <w:r w:rsidRPr="00EB0FEB">
        <w:rPr>
          <w:rFonts w:ascii="Arial" w:eastAsia="Times New Roman" w:hAnsi="Arial" w:cs="Arial"/>
          <w:lang w:val="ru-RU"/>
        </w:rPr>
        <w:t xml:space="preserve"> На каждый конкурсный номер подаётся отдельная заявка</w:t>
      </w:r>
      <w:r w:rsidR="000F0839">
        <w:rPr>
          <w:rFonts w:ascii="Arial" w:eastAsia="Times New Roman" w:hAnsi="Arial" w:cs="Arial"/>
          <w:lang w:val="ru-RU"/>
        </w:rPr>
        <w:t>, которая подлеж</w:t>
      </w:r>
      <w:r w:rsidR="00DD2DE3">
        <w:rPr>
          <w:rFonts w:ascii="Arial" w:eastAsia="Times New Roman" w:hAnsi="Arial" w:cs="Arial"/>
          <w:lang w:val="ru-RU"/>
        </w:rPr>
        <w:t xml:space="preserve">ит </w:t>
      </w:r>
      <w:r w:rsidRPr="00EB0FEB">
        <w:rPr>
          <w:rFonts w:ascii="Arial" w:eastAsia="Times New Roman" w:hAnsi="Arial" w:cs="Arial"/>
          <w:lang w:val="ru-RU"/>
        </w:rPr>
        <w:t>проверке Организатором.</w:t>
      </w:r>
    </w:p>
    <w:p w14:paraId="540DAC3A" w14:textId="48F1986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14.</w:t>
      </w:r>
      <w:r w:rsidR="001459D6">
        <w:rPr>
          <w:rFonts w:ascii="Arial" w:eastAsia="Times New Roman" w:hAnsi="Arial" w:cs="Arial"/>
          <w:b/>
          <w:bCs/>
          <w:lang w:val="ru-RU"/>
        </w:rPr>
        <w:t>3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Условия принятия заявки, оплаты и заключения договора определяются Офертой.</w:t>
      </w:r>
    </w:p>
    <w:p w14:paraId="6FE9D60D" w14:textId="297CCADC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lastRenderedPageBreak/>
        <w:t>14.</w:t>
      </w:r>
      <w:r w:rsidR="00207DAC">
        <w:rPr>
          <w:rFonts w:ascii="Arial" w:eastAsia="Times New Roman" w:hAnsi="Arial" w:cs="Arial"/>
          <w:b/>
          <w:bCs/>
          <w:lang w:val="ru-RU"/>
        </w:rPr>
        <w:t>4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Замена участника либо изменение состава допускаются до установленного Организатором срока при условии соответствия изменённого состава требованиям соответствующей категории.</w:t>
      </w:r>
    </w:p>
    <w:p w14:paraId="78C5B185" w14:textId="2CD88C3A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14.</w:t>
      </w:r>
      <w:r w:rsidR="00207DAC">
        <w:rPr>
          <w:rFonts w:ascii="Arial" w:eastAsia="Times New Roman" w:hAnsi="Arial" w:cs="Arial"/>
          <w:b/>
          <w:bCs/>
          <w:lang w:val="ru-RU"/>
        </w:rPr>
        <w:t>5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Организатор вправе отказать в принятии изменений, если они приводят к несоответствию номера требованиям заявленной категории либо нарушают организационные возможности проведения Конкурса.</w:t>
      </w:r>
    </w:p>
    <w:p w14:paraId="533844CF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4D17A6D6">
          <v:rect id="Horizontal Line 14" o:spid="_x0000_s103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0B49F07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15. Организационный взнос и порядок оплаты</w:t>
      </w:r>
    </w:p>
    <w:p w14:paraId="1C45A39D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15.1.</w:t>
      </w:r>
      <w:r w:rsidRPr="00EB0FEB">
        <w:rPr>
          <w:rFonts w:ascii="Arial" w:eastAsia="Times New Roman" w:hAnsi="Arial" w:cs="Arial"/>
          <w:lang w:val="ru-RU"/>
        </w:rPr>
        <w:t xml:space="preserve"> Размер организационного взноса устанавливается Офертой и настоящим Положением в соответствии с заявленной формой участия и количеством выступлений.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3"/>
        <w:gridCol w:w="2465"/>
        <w:gridCol w:w="2304"/>
        <w:gridCol w:w="2638"/>
      </w:tblGrid>
      <w:tr w:rsidR="00EB0FEB" w:rsidRPr="00D40097" w14:paraId="6E179C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2903B" w14:textId="77777777" w:rsidR="00EB0FEB" w:rsidRPr="00EB0FEB" w:rsidRDefault="00EB0FEB" w:rsidP="00EB0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B0FEB">
              <w:rPr>
                <w:rFonts w:ascii="Arial" w:eastAsia="Times New Roman" w:hAnsi="Arial" w:cs="Arial"/>
                <w:b/>
                <w:bCs/>
              </w:rPr>
              <w:t>Форма выступления</w:t>
            </w:r>
          </w:p>
        </w:tc>
        <w:tc>
          <w:tcPr>
            <w:tcW w:w="0" w:type="auto"/>
            <w:vAlign w:val="center"/>
            <w:hideMark/>
          </w:tcPr>
          <w:p w14:paraId="15840B3E" w14:textId="4A0DAD8F" w:rsidR="00EB0FEB" w:rsidRPr="00EB0FEB" w:rsidRDefault="00EB0FEB" w:rsidP="00EB0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EB0FEB">
              <w:rPr>
                <w:rFonts w:ascii="Arial" w:eastAsia="Times New Roman" w:hAnsi="Arial" w:cs="Arial"/>
                <w:b/>
                <w:bCs/>
              </w:rPr>
              <w:t>Первое выступление</w:t>
            </w:r>
            <w:r w:rsidRPr="00EB0FEB">
              <w:rPr>
                <w:rFonts w:ascii="Arial" w:eastAsia="Times New Roman" w:hAnsi="Arial" w:cs="Arial"/>
                <w:b/>
                <w:bCs/>
                <w:lang w:val="ru-RU"/>
              </w:rPr>
              <w:t xml:space="preserve"> (в тенге)</w:t>
            </w:r>
          </w:p>
        </w:tc>
        <w:tc>
          <w:tcPr>
            <w:tcW w:w="0" w:type="auto"/>
            <w:vAlign w:val="center"/>
            <w:hideMark/>
          </w:tcPr>
          <w:p w14:paraId="5D25FC7C" w14:textId="77777777" w:rsidR="00EB0FEB" w:rsidRPr="00EB0FEB" w:rsidRDefault="00EB0FEB" w:rsidP="00EB0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EB0FEB">
              <w:rPr>
                <w:rFonts w:ascii="Arial" w:eastAsia="Times New Roman" w:hAnsi="Arial" w:cs="Arial"/>
                <w:b/>
                <w:bCs/>
              </w:rPr>
              <w:t>Второе выступление</w:t>
            </w:r>
          </w:p>
          <w:p w14:paraId="05AFFAE8" w14:textId="465BE16E" w:rsidR="00EB0FEB" w:rsidRPr="00EB0FEB" w:rsidRDefault="00EB0FEB" w:rsidP="00EB0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EB0FEB">
              <w:rPr>
                <w:rFonts w:ascii="Arial" w:eastAsia="Times New Roman" w:hAnsi="Arial" w:cs="Arial"/>
                <w:b/>
                <w:bCs/>
                <w:lang w:val="ru-RU"/>
              </w:rPr>
              <w:t>(в тенге)</w:t>
            </w:r>
          </w:p>
        </w:tc>
        <w:tc>
          <w:tcPr>
            <w:tcW w:w="0" w:type="auto"/>
            <w:vAlign w:val="center"/>
            <w:hideMark/>
          </w:tcPr>
          <w:p w14:paraId="425BAC84" w14:textId="644B89F9" w:rsidR="00EB0FEB" w:rsidRPr="00EB0FEB" w:rsidRDefault="00EB0FEB" w:rsidP="00EB0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EB0FEB">
              <w:rPr>
                <w:rFonts w:ascii="Arial" w:eastAsia="Times New Roman" w:hAnsi="Arial" w:cs="Arial"/>
                <w:b/>
                <w:bCs/>
                <w:lang w:val="ru-RU"/>
              </w:rPr>
              <w:t>Третье и последующие (в тенге)</w:t>
            </w:r>
          </w:p>
          <w:p w14:paraId="4B393E4B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ru-RU"/>
              </w:rPr>
            </w:pPr>
          </w:p>
        </w:tc>
      </w:tr>
      <w:tr w:rsidR="00EB0FEB" w:rsidRPr="00EB0FEB" w14:paraId="6AC1C4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C66ED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Соло</w:t>
            </w:r>
          </w:p>
        </w:tc>
        <w:tc>
          <w:tcPr>
            <w:tcW w:w="0" w:type="auto"/>
            <w:vAlign w:val="center"/>
            <w:hideMark/>
          </w:tcPr>
          <w:p w14:paraId="7A354D5D" w14:textId="2AC453FB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  <w:lang w:val="ru-RU"/>
              </w:rPr>
            </w:pPr>
            <w:r w:rsidRPr="00EB0FEB">
              <w:rPr>
                <w:rFonts w:ascii="Arial" w:eastAsia="Times New Roman" w:hAnsi="Arial" w:cs="Arial"/>
              </w:rPr>
              <w:t xml:space="preserve">25 000 </w:t>
            </w:r>
          </w:p>
        </w:tc>
        <w:tc>
          <w:tcPr>
            <w:tcW w:w="0" w:type="auto"/>
            <w:vAlign w:val="center"/>
            <w:hideMark/>
          </w:tcPr>
          <w:p w14:paraId="69E5DC9F" w14:textId="03BFE35E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  <w:lang w:val="ru-RU"/>
              </w:rPr>
            </w:pPr>
            <w:r w:rsidRPr="00EB0FEB">
              <w:rPr>
                <w:rFonts w:ascii="Arial" w:eastAsia="Times New Roman" w:hAnsi="Arial" w:cs="Arial"/>
              </w:rPr>
              <w:t xml:space="preserve">24 000 </w:t>
            </w:r>
          </w:p>
        </w:tc>
        <w:tc>
          <w:tcPr>
            <w:tcW w:w="0" w:type="auto"/>
            <w:vAlign w:val="center"/>
            <w:hideMark/>
          </w:tcPr>
          <w:p w14:paraId="324DB912" w14:textId="6743A84E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  <w:lang w:val="ru-RU"/>
              </w:rPr>
            </w:pPr>
            <w:r w:rsidRPr="00EB0FEB">
              <w:rPr>
                <w:rFonts w:ascii="Arial" w:eastAsia="Times New Roman" w:hAnsi="Arial" w:cs="Arial"/>
              </w:rPr>
              <w:t xml:space="preserve">23 000 </w:t>
            </w:r>
          </w:p>
        </w:tc>
      </w:tr>
      <w:tr w:rsidR="00EB0FEB" w:rsidRPr="00EB0FEB" w14:paraId="154169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492DE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Дуэт / трио / квартет</w:t>
            </w:r>
          </w:p>
        </w:tc>
        <w:tc>
          <w:tcPr>
            <w:tcW w:w="0" w:type="auto"/>
            <w:vAlign w:val="center"/>
            <w:hideMark/>
          </w:tcPr>
          <w:p w14:paraId="2CD320C5" w14:textId="0E1BD9F5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  <w:lang w:val="ru-RU"/>
              </w:rPr>
            </w:pPr>
            <w:r w:rsidRPr="00EB0FEB">
              <w:rPr>
                <w:rFonts w:ascii="Arial" w:eastAsia="Times New Roman" w:hAnsi="Arial" w:cs="Arial"/>
              </w:rPr>
              <w:t xml:space="preserve">14 000 </w:t>
            </w:r>
            <w:r w:rsidR="00975C28" w:rsidRPr="00975C28">
              <w:rPr>
                <w:rFonts w:ascii="Arial" w:eastAsia="Times New Roman" w:hAnsi="Arial" w:cs="Arial"/>
              </w:rPr>
              <w:t>(с каждого участника)</w:t>
            </w:r>
          </w:p>
        </w:tc>
        <w:tc>
          <w:tcPr>
            <w:tcW w:w="0" w:type="auto"/>
            <w:vAlign w:val="center"/>
            <w:hideMark/>
          </w:tcPr>
          <w:p w14:paraId="3A9D0267" w14:textId="5430904A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  <w:lang w:val="ru-RU"/>
              </w:rPr>
            </w:pPr>
            <w:r w:rsidRPr="00EB0FEB">
              <w:rPr>
                <w:rFonts w:ascii="Arial" w:eastAsia="Times New Roman" w:hAnsi="Arial" w:cs="Arial"/>
              </w:rPr>
              <w:t xml:space="preserve">13 000 </w:t>
            </w:r>
            <w:r w:rsidR="00975C28" w:rsidRPr="00975C28">
              <w:rPr>
                <w:rFonts w:ascii="Arial" w:eastAsia="Times New Roman" w:hAnsi="Arial" w:cs="Arial"/>
              </w:rPr>
              <w:t>(с каждого участника)</w:t>
            </w:r>
          </w:p>
        </w:tc>
        <w:tc>
          <w:tcPr>
            <w:tcW w:w="0" w:type="auto"/>
            <w:vAlign w:val="center"/>
            <w:hideMark/>
          </w:tcPr>
          <w:p w14:paraId="34720548" w14:textId="1D3608A9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  <w:lang w:val="ru-RU"/>
              </w:rPr>
            </w:pPr>
            <w:r w:rsidRPr="00EB0FEB">
              <w:rPr>
                <w:rFonts w:ascii="Arial" w:eastAsia="Times New Roman" w:hAnsi="Arial" w:cs="Arial"/>
              </w:rPr>
              <w:t>12</w:t>
            </w:r>
            <w:r w:rsidR="00975C28">
              <w:rPr>
                <w:rFonts w:ascii="Arial" w:eastAsia="Times New Roman" w:hAnsi="Arial" w:cs="Arial"/>
              </w:rPr>
              <w:t> </w:t>
            </w:r>
            <w:r w:rsidR="00975C28" w:rsidRPr="00EB0FEB">
              <w:rPr>
                <w:rFonts w:ascii="Arial" w:eastAsia="Times New Roman" w:hAnsi="Arial" w:cs="Arial"/>
              </w:rPr>
              <w:t>000</w:t>
            </w:r>
            <w:r w:rsidR="00975C28">
              <w:rPr>
                <w:rFonts w:ascii="Arial" w:eastAsia="Times New Roman" w:hAnsi="Arial" w:cs="Arial"/>
                <w:lang w:val="ru-RU"/>
              </w:rPr>
              <w:t xml:space="preserve"> </w:t>
            </w:r>
            <w:r w:rsidR="00975C28" w:rsidRPr="00EB0FEB">
              <w:rPr>
                <w:rFonts w:ascii="Arial" w:eastAsia="Times New Roman" w:hAnsi="Arial" w:cs="Arial"/>
              </w:rPr>
              <w:t>(</w:t>
            </w:r>
            <w:r w:rsidR="00975C28" w:rsidRPr="00975C28">
              <w:rPr>
                <w:rFonts w:ascii="Arial" w:eastAsia="Times New Roman" w:hAnsi="Arial" w:cs="Arial"/>
              </w:rPr>
              <w:t>с каждого участника)</w:t>
            </w:r>
          </w:p>
        </w:tc>
      </w:tr>
      <w:tr w:rsidR="00EB0FEB" w:rsidRPr="00EB0FEB" w14:paraId="32153D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C00BF" w14:textId="77777777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>Группа</w:t>
            </w:r>
          </w:p>
        </w:tc>
        <w:tc>
          <w:tcPr>
            <w:tcW w:w="0" w:type="auto"/>
            <w:vAlign w:val="center"/>
            <w:hideMark/>
          </w:tcPr>
          <w:p w14:paraId="0F65515E" w14:textId="41802AF9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  <w:lang w:val="ru-RU"/>
              </w:rPr>
            </w:pPr>
            <w:r w:rsidRPr="00EB0FEB">
              <w:rPr>
                <w:rFonts w:ascii="Arial" w:eastAsia="Times New Roman" w:hAnsi="Arial" w:cs="Arial"/>
              </w:rPr>
              <w:t xml:space="preserve">8 500 </w:t>
            </w:r>
            <w:r w:rsidRPr="00EB0FEB">
              <w:rPr>
                <w:rFonts w:ascii="Arial" w:eastAsia="Times New Roman" w:hAnsi="Arial" w:cs="Arial"/>
                <w:lang w:val="ru-RU"/>
              </w:rPr>
              <w:t>(</w:t>
            </w:r>
            <w:r w:rsidRPr="00EB0FEB">
              <w:rPr>
                <w:rFonts w:ascii="Arial" w:eastAsia="Times New Roman" w:hAnsi="Arial" w:cs="Arial"/>
              </w:rPr>
              <w:t>с каждого участника</w:t>
            </w:r>
            <w:r w:rsidRPr="00EB0FEB">
              <w:rPr>
                <w:rFonts w:ascii="Arial" w:eastAsia="Times New Roman" w:hAnsi="Arial" w:cs="Arial"/>
                <w:lang w:val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CEF3C8B" w14:textId="66280ADC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 xml:space="preserve">7 500 </w:t>
            </w:r>
            <w:r w:rsidR="00975C28" w:rsidRPr="00EB0FEB">
              <w:rPr>
                <w:rFonts w:ascii="Arial" w:eastAsia="Times New Roman" w:hAnsi="Arial" w:cs="Arial"/>
              </w:rPr>
              <w:t>т</w:t>
            </w:r>
            <w:r w:rsidR="00975C28" w:rsidRPr="00EB0FEB">
              <w:rPr>
                <w:rFonts w:ascii="Arial" w:eastAsia="Times New Roman" w:hAnsi="Arial" w:cs="Arial"/>
                <w:lang w:val="ru-RU"/>
              </w:rPr>
              <w:t xml:space="preserve"> (</w:t>
            </w:r>
            <w:r w:rsidRPr="00EB0FEB">
              <w:rPr>
                <w:rFonts w:ascii="Arial" w:eastAsia="Times New Roman" w:hAnsi="Arial" w:cs="Arial"/>
              </w:rPr>
              <w:t>с каждого участника</w:t>
            </w:r>
            <w:r w:rsidRPr="00EB0FEB">
              <w:rPr>
                <w:rFonts w:ascii="Arial" w:eastAsia="Times New Roman" w:hAnsi="Arial" w:cs="Arial"/>
                <w:lang w:val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0F27F95" w14:textId="540A9E28" w:rsidR="00EB0FEB" w:rsidRPr="00EB0FEB" w:rsidRDefault="00EB0FEB" w:rsidP="00EB0FE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B0FEB">
              <w:rPr>
                <w:rFonts w:ascii="Arial" w:eastAsia="Times New Roman" w:hAnsi="Arial" w:cs="Arial"/>
              </w:rPr>
              <w:t xml:space="preserve">7 000 </w:t>
            </w:r>
            <w:r w:rsidRPr="00EB0FEB">
              <w:rPr>
                <w:rFonts w:ascii="Arial" w:eastAsia="Times New Roman" w:hAnsi="Arial" w:cs="Arial"/>
                <w:lang w:val="ru-RU"/>
              </w:rPr>
              <w:t>(</w:t>
            </w:r>
            <w:r w:rsidRPr="00EB0FEB">
              <w:rPr>
                <w:rFonts w:ascii="Arial" w:eastAsia="Times New Roman" w:hAnsi="Arial" w:cs="Arial"/>
              </w:rPr>
              <w:t>с каждого участника</w:t>
            </w:r>
            <w:r w:rsidRPr="00EB0FEB">
              <w:rPr>
                <w:rFonts w:ascii="Arial" w:eastAsia="Times New Roman" w:hAnsi="Arial" w:cs="Arial"/>
                <w:lang w:val="ru-RU"/>
              </w:rPr>
              <w:t>)</w:t>
            </w:r>
          </w:p>
        </w:tc>
      </w:tr>
    </w:tbl>
    <w:p w14:paraId="73F30CBE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15.2.</w:t>
      </w:r>
      <w:r w:rsidRPr="00EB0FEB">
        <w:rPr>
          <w:rFonts w:ascii="Arial" w:eastAsia="Times New Roman" w:hAnsi="Arial" w:cs="Arial"/>
          <w:lang w:val="ru-RU"/>
        </w:rPr>
        <w:t xml:space="preserve"> В организационный взнос входят услуги и составляющие, указанные в Оферте, в том числе участие с заявленным конкурсным номером, общее фото на сцене, фото награждения, кубок на команду при соответствующей награде, медаль каждому участнику независимо от конкурсного результата, именной диплом, доступ к прямой трансляции и возможность претендовать на Гран-при.</w:t>
      </w:r>
    </w:p>
    <w:p w14:paraId="4E3CBD79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15.3.</w:t>
      </w:r>
      <w:r w:rsidRPr="00EB0FEB">
        <w:rPr>
          <w:rFonts w:ascii="Arial" w:eastAsia="Times New Roman" w:hAnsi="Arial" w:cs="Arial"/>
          <w:lang w:val="ru-RU"/>
        </w:rPr>
        <w:t xml:space="preserve"> При наличии возможности принять позднюю заявку при подаче заявки и/или оплате после </w:t>
      </w:r>
      <w:r w:rsidRPr="00EB0FEB">
        <w:rPr>
          <w:rFonts w:ascii="Arial" w:eastAsia="Times New Roman" w:hAnsi="Arial" w:cs="Arial"/>
          <w:b/>
          <w:bCs/>
          <w:lang w:val="ru-RU"/>
        </w:rPr>
        <w:t>23:59 часов 21 ноября 2026 года</w:t>
      </w:r>
      <w:r w:rsidRPr="00EB0FEB">
        <w:rPr>
          <w:rFonts w:ascii="Arial" w:eastAsia="Times New Roman" w:hAnsi="Arial" w:cs="Arial"/>
          <w:lang w:val="ru-RU"/>
        </w:rPr>
        <w:t xml:space="preserve"> стоимость участия увеличивается на 50 процентов.</w:t>
      </w:r>
    </w:p>
    <w:p w14:paraId="0B3DACE4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15.4.</w:t>
      </w:r>
      <w:r w:rsidRPr="00EB0FEB">
        <w:rPr>
          <w:rFonts w:ascii="Arial" w:eastAsia="Times New Roman" w:hAnsi="Arial" w:cs="Arial"/>
          <w:lang w:val="ru-RU"/>
        </w:rPr>
        <w:t xml:space="preserve"> Порядок оплаты, реквизиты, момент надлежащей оплаты и иные условия оплаты определяются Офертой.</w:t>
      </w:r>
    </w:p>
    <w:p w14:paraId="581E69D0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15.5.</w:t>
      </w:r>
      <w:r w:rsidRPr="00EB0FEB">
        <w:rPr>
          <w:rFonts w:ascii="Arial" w:eastAsia="Times New Roman" w:hAnsi="Arial" w:cs="Arial"/>
          <w:lang w:val="ru-RU"/>
        </w:rPr>
        <w:t xml:space="preserve"> Стоимость зрительского билета при предварительной оплате вместе с организационным взносом до 21 ноября 2026 года составляет 1 500 тенге на одного зрителя.</w:t>
      </w:r>
    </w:p>
    <w:p w14:paraId="21CE393D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15.6.</w:t>
      </w:r>
      <w:r w:rsidRPr="00EB0FEB">
        <w:rPr>
          <w:rFonts w:ascii="Arial" w:eastAsia="Times New Roman" w:hAnsi="Arial" w:cs="Arial"/>
          <w:lang w:val="ru-RU"/>
        </w:rPr>
        <w:t xml:space="preserve"> В день проведения Конкурса зрительский билет приобретается у контролёра по стоимости 2 000 тенге.</w:t>
      </w:r>
    </w:p>
    <w:p w14:paraId="7F76A97B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15.7.</w:t>
      </w:r>
      <w:r w:rsidRPr="00EB0FEB">
        <w:rPr>
          <w:rFonts w:ascii="Arial" w:eastAsia="Times New Roman" w:hAnsi="Arial" w:cs="Arial"/>
          <w:lang w:val="ru-RU"/>
        </w:rPr>
        <w:t xml:space="preserve"> Условия отказа от участия, возврата денежных средств, удержания фактически понесённых расходов и последствия отмены Конкурса определяются разделом 9 Оферты.</w:t>
      </w:r>
    </w:p>
    <w:p w14:paraId="0650C91A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0E2E6EAF">
          <v:rect id="Horizontal Line 15" o:spid="_x0000_s102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43F8FD5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16. Порядок проведения Конкурса</w:t>
      </w:r>
    </w:p>
    <w:p w14:paraId="757DD0B7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16.1.</w:t>
      </w:r>
      <w:r w:rsidRPr="00EB0FEB">
        <w:rPr>
          <w:rFonts w:ascii="Arial" w:eastAsia="Times New Roman" w:hAnsi="Arial" w:cs="Arial"/>
          <w:lang w:val="ru-RU"/>
        </w:rPr>
        <w:t xml:space="preserve"> Программа Конкурса формируется Организатором после завершения основного периода регистрации.</w:t>
      </w:r>
    </w:p>
    <w:p w14:paraId="76BD03B9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16.2.</w:t>
      </w:r>
      <w:r w:rsidRPr="00EB0FEB">
        <w:rPr>
          <w:rFonts w:ascii="Arial" w:eastAsia="Times New Roman" w:hAnsi="Arial" w:cs="Arial"/>
          <w:lang w:val="ru-RU"/>
        </w:rPr>
        <w:t xml:space="preserve"> Очередность выступлений и время прибытия сообщаются представителям участников по контактным данным, указанным при регистрации.</w:t>
      </w:r>
    </w:p>
    <w:p w14:paraId="4C44CB2A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16.3.</w:t>
      </w:r>
      <w:r w:rsidRPr="00EB0FEB">
        <w:rPr>
          <w:rFonts w:ascii="Arial" w:eastAsia="Times New Roman" w:hAnsi="Arial" w:cs="Arial"/>
          <w:lang w:val="ru-RU"/>
        </w:rPr>
        <w:t xml:space="preserve"> Участник обязан соблюдать установленное время регистрации, выхода на сцену и участия в награждении.</w:t>
      </w:r>
    </w:p>
    <w:p w14:paraId="0632E6F3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16.4.</w:t>
      </w:r>
      <w:r w:rsidRPr="00EB0FEB">
        <w:rPr>
          <w:rFonts w:ascii="Arial" w:eastAsia="Times New Roman" w:hAnsi="Arial" w:cs="Arial"/>
          <w:lang w:val="ru-RU"/>
        </w:rPr>
        <w:t xml:space="preserve"> Организатор вправе изменять очередность выступлений, время отдельных блоков и иные организационно-технические параметры при сохранении существенных условий участия и уведомлении зарегистрированных участников.</w:t>
      </w:r>
    </w:p>
    <w:p w14:paraId="69D29FD6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16.5.</w:t>
      </w:r>
      <w:r w:rsidRPr="00EB0FEB">
        <w:rPr>
          <w:rFonts w:ascii="Arial" w:eastAsia="Times New Roman" w:hAnsi="Arial" w:cs="Arial"/>
          <w:lang w:val="ru-RU"/>
        </w:rPr>
        <w:t xml:space="preserve"> Награждение проводится по окончании соответствующего отделения или конкурсного блока либо в иное время, определённое Организатором.</w:t>
      </w:r>
    </w:p>
    <w:p w14:paraId="504AD159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6FFE5A62">
          <v:rect id="Horizontal Line 16" o:spid="_x0000_s102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14E1FCB" w14:textId="77777777" w:rsidR="00EB0FEB" w:rsidRPr="00EB0FEB" w:rsidRDefault="00EB0FEB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17. Правила поведения и доступ</w:t>
      </w:r>
    </w:p>
    <w:p w14:paraId="0D268E22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17.1.</w:t>
      </w:r>
      <w:r w:rsidRPr="00EB0FEB">
        <w:rPr>
          <w:rFonts w:ascii="Arial" w:eastAsia="Times New Roman" w:hAnsi="Arial" w:cs="Arial"/>
          <w:lang w:val="ru-RU"/>
        </w:rPr>
        <w:t xml:space="preserve"> Доступ за кулисы, в гримёрные и иные служебные зоны предоставляется участникам, педагогам, уполномоченным помощникам и персоналу в соответствии с правилами Организатора и площадки.</w:t>
      </w:r>
    </w:p>
    <w:p w14:paraId="1B276A99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17.2.</w:t>
      </w:r>
      <w:r w:rsidRPr="00EB0FEB">
        <w:rPr>
          <w:rFonts w:ascii="Arial" w:eastAsia="Times New Roman" w:hAnsi="Arial" w:cs="Arial"/>
          <w:lang w:val="ru-RU"/>
        </w:rPr>
        <w:t xml:space="preserve"> Для коллектива допускается до трёх помощников руководителя, если иное не установлено Организатором или площадкой.</w:t>
      </w:r>
    </w:p>
    <w:p w14:paraId="5231248E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17.3.</w:t>
      </w:r>
      <w:r w:rsidRPr="00EB0FEB">
        <w:rPr>
          <w:rFonts w:ascii="Arial" w:eastAsia="Times New Roman" w:hAnsi="Arial" w:cs="Arial"/>
          <w:lang w:val="ru-RU"/>
        </w:rPr>
        <w:t xml:space="preserve"> Родители и иные сопровождающие лица не допускаются в служебные зоны, гримёрные и за кулисы, за исключением случаев, отдельно согласованных с Организатором, либо случаев, связанных с необходимостью обеспечения безопасности несовершеннолетнего.</w:t>
      </w:r>
    </w:p>
    <w:p w14:paraId="42544589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  <w:b/>
          <w:bCs/>
        </w:rPr>
        <w:t>17.4.</w:t>
      </w:r>
      <w:r w:rsidRPr="00EB0FEB">
        <w:rPr>
          <w:rFonts w:ascii="Arial" w:eastAsia="Times New Roman" w:hAnsi="Arial" w:cs="Arial"/>
        </w:rPr>
        <w:t xml:space="preserve"> Запрещаются:</w:t>
      </w:r>
    </w:p>
    <w:p w14:paraId="35FC6C77" w14:textId="4888A41C" w:rsidR="00EB0FEB" w:rsidRPr="00EB0FEB" w:rsidRDefault="00EB0FEB" w:rsidP="00EB0F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вмешательство в работу жюри</w:t>
      </w:r>
    </w:p>
    <w:p w14:paraId="2FD9E6F3" w14:textId="3D0C924D" w:rsidR="00EB0FEB" w:rsidRPr="00EB0FEB" w:rsidRDefault="00EB0FEB" w:rsidP="00EB0F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давление на членов жюри</w:t>
      </w:r>
    </w:p>
    <w:p w14:paraId="557DCA53" w14:textId="26555C6E" w:rsidR="00EB0FEB" w:rsidRPr="00EB0FEB" w:rsidRDefault="00EB0FEB" w:rsidP="00EB0F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угрозы и агрессивное поведение</w:t>
      </w:r>
    </w:p>
    <w:p w14:paraId="55C7A805" w14:textId="33C7B43D" w:rsidR="00EB0FEB" w:rsidRPr="00EB0FEB" w:rsidRDefault="00EB0FEB" w:rsidP="00EB0F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препятствование работе Организатора</w:t>
      </w:r>
    </w:p>
    <w:p w14:paraId="6785A7CC" w14:textId="0F5A5E8E" w:rsidR="00EB0FEB" w:rsidRPr="00EB0FEB" w:rsidRDefault="00EB0FEB" w:rsidP="00EB0F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B0FEB">
        <w:rPr>
          <w:rFonts w:ascii="Arial" w:eastAsia="Times New Roman" w:hAnsi="Arial" w:cs="Arial"/>
        </w:rPr>
        <w:t>нарушение требований безопасности</w:t>
      </w:r>
    </w:p>
    <w:p w14:paraId="0D83311A" w14:textId="77777777" w:rsidR="00EB0FEB" w:rsidRPr="00EB0FEB" w:rsidRDefault="00EB0FEB" w:rsidP="00EB0F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lang w:val="ru-RU"/>
        </w:rPr>
        <w:t>иные действия, нарушающие установленный порядок проведения Конкурса.</w:t>
      </w:r>
    </w:p>
    <w:p w14:paraId="7CFF6CD0" w14:textId="7777777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17.5.</w:t>
      </w:r>
      <w:r w:rsidRPr="00EB0FEB">
        <w:rPr>
          <w:rFonts w:ascii="Arial" w:eastAsia="Times New Roman" w:hAnsi="Arial" w:cs="Arial"/>
          <w:lang w:val="ru-RU"/>
        </w:rPr>
        <w:t xml:space="preserve"> При нарушении настоящего Положения Организатор вправе применить предусмотренные законодательством и настоящим Положением меры, включая удаление нарушителя с площадки и снятие конкурсного номера с зачёта при наличии соответствующих оснований.</w:t>
      </w:r>
    </w:p>
    <w:p w14:paraId="6DFE5481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104FEABC">
          <v:rect id="Horizontal Line 17" o:spid="_x0000_s102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E09E1AB" w14:textId="4067631F" w:rsidR="00EB0FEB" w:rsidRPr="00EB0FEB" w:rsidRDefault="009A1237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>
        <w:rPr>
          <w:rFonts w:ascii="Arial" w:eastAsia="Times New Roman" w:hAnsi="Arial" w:cs="Arial"/>
          <w:b/>
          <w:bCs/>
          <w:lang w:val="ru-RU"/>
        </w:rPr>
        <w:t>18</w:t>
      </w:r>
      <w:r w:rsidR="00EB0FEB" w:rsidRPr="00EB0FEB">
        <w:rPr>
          <w:rFonts w:ascii="Arial" w:eastAsia="Times New Roman" w:hAnsi="Arial" w:cs="Arial"/>
          <w:b/>
          <w:bCs/>
          <w:lang w:val="ru-RU"/>
        </w:rPr>
        <w:t xml:space="preserve">. Изменение организационных условий </w:t>
      </w:r>
    </w:p>
    <w:p w14:paraId="3C233BAE" w14:textId="755F9887" w:rsidR="00EB0FEB" w:rsidRPr="00EB0FEB" w:rsidRDefault="0023672D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  <w:b/>
          <w:bCs/>
          <w:lang w:val="ru-RU"/>
        </w:rPr>
        <w:t>18</w:t>
      </w:r>
      <w:r w:rsidR="00EB0FEB" w:rsidRPr="00EB0FEB">
        <w:rPr>
          <w:rFonts w:ascii="Arial" w:eastAsia="Times New Roman" w:hAnsi="Arial" w:cs="Arial"/>
          <w:b/>
          <w:bCs/>
          <w:lang w:val="ru-RU"/>
        </w:rPr>
        <w:t>.1.</w:t>
      </w:r>
      <w:r w:rsidR="00EB0FEB" w:rsidRPr="00EB0FEB">
        <w:rPr>
          <w:rFonts w:ascii="Arial" w:eastAsia="Times New Roman" w:hAnsi="Arial" w:cs="Arial"/>
          <w:lang w:val="ru-RU"/>
        </w:rPr>
        <w:t xml:space="preserve"> Организатор вправе вносить организационно-технические изменения в программу, расписание, очередность выступлений, продолжительность отдельных организационных блоков и иные параметры проведения Конкурса при сохранении существенных условий участия и уведомлении зарегистрированных участников.</w:t>
      </w:r>
    </w:p>
    <w:p w14:paraId="2EB564E5" w14:textId="005CB977" w:rsidR="00EB0FEB" w:rsidRPr="00EB0FEB" w:rsidRDefault="0023672D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  <w:b/>
          <w:bCs/>
          <w:lang w:val="ru-RU"/>
        </w:rPr>
        <w:t>18</w:t>
      </w:r>
      <w:r w:rsidR="00EB0FEB" w:rsidRPr="00EB0FEB">
        <w:rPr>
          <w:rFonts w:ascii="Arial" w:eastAsia="Times New Roman" w:hAnsi="Arial" w:cs="Arial"/>
          <w:b/>
          <w:bCs/>
          <w:lang w:val="ru-RU"/>
        </w:rPr>
        <w:t>.2.</w:t>
      </w:r>
      <w:r w:rsidR="00EB0FEB" w:rsidRPr="00EB0FEB">
        <w:rPr>
          <w:rFonts w:ascii="Arial" w:eastAsia="Times New Roman" w:hAnsi="Arial" w:cs="Arial"/>
          <w:lang w:val="ru-RU"/>
        </w:rPr>
        <w:t xml:space="preserve"> К существенным условиям относятся дата, место и формат проведения Конкурса, а также иные условия, изменение которых в соответствии с законодательством Республики Казахстан может затрагивать права Заказчика.</w:t>
      </w:r>
    </w:p>
    <w:p w14:paraId="7FEC6121" w14:textId="1DE08DEF" w:rsidR="00EB0FEB" w:rsidRPr="00EB0FEB" w:rsidRDefault="0023672D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  <w:b/>
          <w:bCs/>
          <w:lang w:val="ru-RU"/>
        </w:rPr>
        <w:t>18</w:t>
      </w:r>
      <w:r w:rsidR="00EB0FEB" w:rsidRPr="00EB0FEB">
        <w:rPr>
          <w:rFonts w:ascii="Arial" w:eastAsia="Times New Roman" w:hAnsi="Arial" w:cs="Arial"/>
          <w:b/>
          <w:bCs/>
          <w:lang w:val="ru-RU"/>
        </w:rPr>
        <w:t>.3.</w:t>
      </w:r>
      <w:r w:rsidR="00EB0FEB" w:rsidRPr="00EB0FEB">
        <w:rPr>
          <w:rFonts w:ascii="Arial" w:eastAsia="Times New Roman" w:hAnsi="Arial" w:cs="Arial"/>
          <w:lang w:val="ru-RU"/>
        </w:rPr>
        <w:t xml:space="preserve"> Изменение существенных условий осуществляется в порядке, предусмотренном Офертой и законодательством Республики Казахстан.</w:t>
      </w:r>
    </w:p>
    <w:p w14:paraId="03F737B0" w14:textId="3019DAB1" w:rsidR="00EB0FEB" w:rsidRPr="00EB0FEB" w:rsidRDefault="0023672D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>
        <w:rPr>
          <w:rFonts w:ascii="Arial" w:eastAsia="Times New Roman" w:hAnsi="Arial" w:cs="Arial"/>
          <w:b/>
          <w:bCs/>
          <w:lang w:val="ru-RU"/>
        </w:rPr>
        <w:t>19</w:t>
      </w:r>
      <w:r w:rsidR="00EB0FEB" w:rsidRPr="00EB0FEB">
        <w:rPr>
          <w:rFonts w:ascii="Arial" w:eastAsia="Times New Roman" w:hAnsi="Arial" w:cs="Arial"/>
          <w:b/>
          <w:bCs/>
          <w:lang w:val="ru-RU"/>
        </w:rPr>
        <w:t>. Командирование и дополнительные расходы</w:t>
      </w:r>
    </w:p>
    <w:p w14:paraId="3E201DB3" w14:textId="49B76F3A" w:rsidR="00EB0FEB" w:rsidRPr="00EB0FEB" w:rsidRDefault="00FC436C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  <w:b/>
          <w:bCs/>
          <w:lang w:val="ru-RU"/>
        </w:rPr>
        <w:t>19</w:t>
      </w:r>
      <w:r w:rsidR="00EB0FEB" w:rsidRPr="00EB0FEB">
        <w:rPr>
          <w:rFonts w:ascii="Arial" w:eastAsia="Times New Roman" w:hAnsi="Arial" w:cs="Arial"/>
          <w:b/>
          <w:bCs/>
          <w:lang w:val="ru-RU"/>
        </w:rPr>
        <w:t>.1.</w:t>
      </w:r>
      <w:r w:rsidR="00EB0FEB" w:rsidRPr="00EB0FEB">
        <w:rPr>
          <w:rFonts w:ascii="Arial" w:eastAsia="Times New Roman" w:hAnsi="Arial" w:cs="Arial"/>
          <w:lang w:val="ru-RU"/>
        </w:rPr>
        <w:t xml:space="preserve"> Расходы участников и сопровождающих лиц на проезд, проживание, питание, трансфер, страхование и иные дополнительные расходы оплачиваются ими самостоятельно, если Организатор прямо не объявил иное.</w:t>
      </w:r>
    </w:p>
    <w:p w14:paraId="71202FCB" w14:textId="77777777" w:rsidR="00EB0FEB" w:rsidRPr="00EB0FEB" w:rsidRDefault="00357BD9" w:rsidP="00EB0FEB">
      <w:pPr>
        <w:spacing w:after="0" w:line="240" w:lineRule="auto"/>
        <w:rPr>
          <w:rFonts w:ascii="Arial" w:eastAsia="Times New Roman" w:hAnsi="Arial" w:cs="Arial"/>
        </w:rPr>
      </w:pPr>
      <w:r>
        <w:rPr>
          <w:noProof/>
        </w:rPr>
      </w:r>
      <w:r>
        <w:pict w14:anchorId="0B5EC276">
          <v:rect id="Horizontal Line 18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7AD681CB" w14:textId="48FC8DD5" w:rsidR="00EB0FEB" w:rsidRPr="00EB0FEB" w:rsidRDefault="00FC436C" w:rsidP="00EB0FE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ru-RU"/>
        </w:rPr>
      </w:pPr>
      <w:r>
        <w:rPr>
          <w:rFonts w:ascii="Arial" w:eastAsia="Times New Roman" w:hAnsi="Arial" w:cs="Arial"/>
          <w:b/>
          <w:bCs/>
          <w:lang w:val="ru-RU"/>
        </w:rPr>
        <w:t>20</w:t>
      </w:r>
      <w:r w:rsidR="00EB0FEB" w:rsidRPr="00EB0FEB">
        <w:rPr>
          <w:rFonts w:ascii="Arial" w:eastAsia="Times New Roman" w:hAnsi="Arial" w:cs="Arial"/>
          <w:b/>
          <w:bCs/>
          <w:lang w:val="ru-RU"/>
        </w:rPr>
        <w:t>. Заключительные положения</w:t>
      </w:r>
    </w:p>
    <w:p w14:paraId="78BB3874" w14:textId="3B25E8D6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22.</w:t>
      </w:r>
      <w:r w:rsidR="00F70A32">
        <w:rPr>
          <w:rFonts w:ascii="Arial" w:eastAsia="Times New Roman" w:hAnsi="Arial" w:cs="Arial"/>
          <w:b/>
          <w:bCs/>
          <w:lang w:val="ru-RU"/>
        </w:rPr>
        <w:t>1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Организатор вправе принимать организационно-технические решения, необходимые для проведения Конкурса, при условии соблюдения Оферты, настоящего Положения и законодательства Республики Казахстан.</w:t>
      </w:r>
    </w:p>
    <w:p w14:paraId="606F05FC" w14:textId="6870BEF7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22.</w:t>
      </w:r>
      <w:r w:rsidR="00DF6C35">
        <w:rPr>
          <w:rFonts w:ascii="Arial" w:eastAsia="Times New Roman" w:hAnsi="Arial" w:cs="Arial"/>
          <w:b/>
          <w:bCs/>
          <w:lang w:val="ru-RU"/>
        </w:rPr>
        <w:t>2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Настоящее Положение утверждается уполномоченным органом Организатора в порядке, установленном Уставом.</w:t>
      </w:r>
    </w:p>
    <w:p w14:paraId="6B04427A" w14:textId="6247BB82" w:rsidR="00EB0FEB" w:rsidRPr="00EB0FEB" w:rsidRDefault="00EB0FEB" w:rsidP="00EB0F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ru-RU"/>
        </w:rPr>
      </w:pPr>
      <w:r w:rsidRPr="00EB0FEB">
        <w:rPr>
          <w:rFonts w:ascii="Arial" w:eastAsia="Times New Roman" w:hAnsi="Arial" w:cs="Arial"/>
          <w:b/>
          <w:bCs/>
          <w:lang w:val="ru-RU"/>
        </w:rPr>
        <w:t>22.</w:t>
      </w:r>
      <w:r w:rsidR="00DF6C35">
        <w:rPr>
          <w:rFonts w:ascii="Arial" w:eastAsia="Times New Roman" w:hAnsi="Arial" w:cs="Arial"/>
          <w:b/>
          <w:bCs/>
          <w:lang w:val="ru-RU"/>
        </w:rPr>
        <w:t>3</w:t>
      </w:r>
      <w:r w:rsidRPr="00EB0FEB">
        <w:rPr>
          <w:rFonts w:ascii="Arial" w:eastAsia="Times New Roman" w:hAnsi="Arial" w:cs="Arial"/>
          <w:b/>
          <w:bCs/>
          <w:lang w:val="ru-RU"/>
        </w:rPr>
        <w:t>.</w:t>
      </w:r>
      <w:r w:rsidRPr="00EB0FEB">
        <w:rPr>
          <w:rFonts w:ascii="Arial" w:eastAsia="Times New Roman" w:hAnsi="Arial" w:cs="Arial"/>
          <w:lang w:val="ru-RU"/>
        </w:rPr>
        <w:t xml:space="preserve"> Положение не является самостоятельным договором с участником. Договорные отношения между Организатором и Заказчиком возникают в порядке, установленном Офертой.</w:t>
      </w:r>
    </w:p>
    <w:p w14:paraId="4D16A235" w14:textId="77777777" w:rsidR="00265698" w:rsidRPr="00EB0FEB" w:rsidRDefault="00265698">
      <w:pPr>
        <w:rPr>
          <w:rFonts w:ascii="Arial" w:hAnsi="Arial" w:cs="Arial"/>
          <w:lang w:val="ru-RU"/>
        </w:rPr>
      </w:pPr>
    </w:p>
    <w:sectPr w:rsidR="00265698" w:rsidRPr="00EB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1054B"/>
    <w:multiLevelType w:val="multilevel"/>
    <w:tmpl w:val="FE804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959AD"/>
    <w:multiLevelType w:val="multilevel"/>
    <w:tmpl w:val="25A0B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D1803"/>
    <w:multiLevelType w:val="multilevel"/>
    <w:tmpl w:val="DCB8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645E9"/>
    <w:multiLevelType w:val="multilevel"/>
    <w:tmpl w:val="57F6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5689C"/>
    <w:multiLevelType w:val="multilevel"/>
    <w:tmpl w:val="F172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0E082E"/>
    <w:multiLevelType w:val="multilevel"/>
    <w:tmpl w:val="E2E2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736D86"/>
    <w:multiLevelType w:val="multilevel"/>
    <w:tmpl w:val="D578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8765B0"/>
    <w:multiLevelType w:val="multilevel"/>
    <w:tmpl w:val="A818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0218AD"/>
    <w:multiLevelType w:val="multilevel"/>
    <w:tmpl w:val="AD96C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2B0599"/>
    <w:multiLevelType w:val="multilevel"/>
    <w:tmpl w:val="D348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6414D0"/>
    <w:multiLevelType w:val="multilevel"/>
    <w:tmpl w:val="40D6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265708">
    <w:abstractNumId w:val="1"/>
  </w:num>
  <w:num w:numId="2" w16cid:durableId="541940272">
    <w:abstractNumId w:val="4"/>
  </w:num>
  <w:num w:numId="3" w16cid:durableId="701517924">
    <w:abstractNumId w:val="3"/>
  </w:num>
  <w:num w:numId="4" w16cid:durableId="154342655">
    <w:abstractNumId w:val="7"/>
  </w:num>
  <w:num w:numId="5" w16cid:durableId="790125315">
    <w:abstractNumId w:val="5"/>
  </w:num>
  <w:num w:numId="6" w16cid:durableId="916206563">
    <w:abstractNumId w:val="9"/>
  </w:num>
  <w:num w:numId="7" w16cid:durableId="1957440427">
    <w:abstractNumId w:val="10"/>
  </w:num>
  <w:num w:numId="8" w16cid:durableId="721952459">
    <w:abstractNumId w:val="0"/>
  </w:num>
  <w:num w:numId="9" w16cid:durableId="533856258">
    <w:abstractNumId w:val="2"/>
  </w:num>
  <w:num w:numId="10" w16cid:durableId="950473148">
    <w:abstractNumId w:val="6"/>
  </w:num>
  <w:num w:numId="11" w16cid:durableId="89293382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EB"/>
    <w:rsid w:val="000B7615"/>
    <w:rsid w:val="000B769D"/>
    <w:rsid w:val="000D2E77"/>
    <w:rsid w:val="000F0839"/>
    <w:rsid w:val="001459D6"/>
    <w:rsid w:val="001766D7"/>
    <w:rsid w:val="00207DAC"/>
    <w:rsid w:val="0023672D"/>
    <w:rsid w:val="00265698"/>
    <w:rsid w:val="00317B5C"/>
    <w:rsid w:val="00357BD9"/>
    <w:rsid w:val="00461288"/>
    <w:rsid w:val="005B7993"/>
    <w:rsid w:val="00683BB0"/>
    <w:rsid w:val="0072280C"/>
    <w:rsid w:val="00740BD5"/>
    <w:rsid w:val="008C0EE3"/>
    <w:rsid w:val="008C1AD4"/>
    <w:rsid w:val="00975C28"/>
    <w:rsid w:val="009A1237"/>
    <w:rsid w:val="00A034C4"/>
    <w:rsid w:val="00A25560"/>
    <w:rsid w:val="00A3696A"/>
    <w:rsid w:val="00BB611D"/>
    <w:rsid w:val="00CD5156"/>
    <w:rsid w:val="00D40097"/>
    <w:rsid w:val="00DD2DE3"/>
    <w:rsid w:val="00DF6C35"/>
    <w:rsid w:val="00E31B4D"/>
    <w:rsid w:val="00EB0FEB"/>
    <w:rsid w:val="00EE6478"/>
    <w:rsid w:val="00F52CD8"/>
    <w:rsid w:val="00F70A32"/>
    <w:rsid w:val="00F817E7"/>
    <w:rsid w:val="00FC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00746281"/>
  <w15:chartTrackingRefBased/>
  <w15:docId w15:val="{25EE521F-41BB-41AD-BA6A-9AD28281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FEB"/>
    <w:pPr>
      <w:spacing w:after="80" w:line="276" w:lineRule="auto"/>
    </w:pPr>
    <w:rPr>
      <w:rFonts w:ascii="Times New Roman" w:eastAsiaTheme="minorEastAsia" w:hAnsi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0FEB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FEB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FEB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0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0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0F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0F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0F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0F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0F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0F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FE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0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0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0F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0F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0F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0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0F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0F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2514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Pak</dc:creator>
  <cp:keywords/>
  <dc:description/>
  <cp:lastModifiedBy>Darya Shnitkova</cp:lastModifiedBy>
  <cp:revision>6</cp:revision>
  <dcterms:created xsi:type="dcterms:W3CDTF">2026-10-05T16:22:00Z</dcterms:created>
  <dcterms:modified xsi:type="dcterms:W3CDTF">2026-10-09T10:01:00Z</dcterms:modified>
</cp:coreProperties>
</file>